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45"/>
        <w:gridCol w:w="1350"/>
        <w:gridCol w:w="6655"/>
      </w:tblGrid>
      <w:tr w:rsidR="00525B32" w14:paraId="46DE44E2" w14:textId="77777777" w:rsidTr="003F4956">
        <w:trPr>
          <w:trHeight w:val="332"/>
          <w:tblHeader/>
        </w:trPr>
        <w:tc>
          <w:tcPr>
            <w:tcW w:w="9350" w:type="dxa"/>
            <w:gridSpan w:val="3"/>
            <w:vAlign w:val="center"/>
          </w:tcPr>
          <w:p w14:paraId="32ECF0CA" w14:textId="77777777" w:rsidR="00525B32" w:rsidRPr="00B65BA1" w:rsidRDefault="00525B32" w:rsidP="00525B32">
            <w:pPr>
              <w:rPr>
                <w:b/>
                <w:color w:val="595959" w:themeColor="text1" w:themeTint="A6"/>
              </w:rPr>
            </w:pPr>
            <w:r w:rsidRPr="00B65BA1">
              <w:rPr>
                <w:b/>
                <w:color w:val="595959" w:themeColor="text1" w:themeTint="A6"/>
              </w:rPr>
              <w:t>TO BE COMPLETED BY HIRING MANAGER</w:t>
            </w:r>
          </w:p>
        </w:tc>
      </w:tr>
      <w:tr w:rsidR="00525B32" w14:paraId="369ED250" w14:textId="77777777" w:rsidTr="003F4956">
        <w:tc>
          <w:tcPr>
            <w:tcW w:w="2695" w:type="dxa"/>
            <w:gridSpan w:val="2"/>
            <w:vAlign w:val="center"/>
          </w:tcPr>
          <w:p w14:paraId="5805613A" w14:textId="77777777" w:rsidR="00525B32" w:rsidRPr="00B65BA1" w:rsidRDefault="00525B32" w:rsidP="00525B32">
            <w:pPr>
              <w:rPr>
                <w:sz w:val="20"/>
                <w:szCs w:val="20"/>
              </w:rPr>
            </w:pPr>
            <w:r w:rsidRPr="00B65BA1">
              <w:rPr>
                <w:sz w:val="20"/>
                <w:szCs w:val="20"/>
              </w:rPr>
              <w:t>Position Title:</w:t>
            </w:r>
          </w:p>
        </w:tc>
        <w:tc>
          <w:tcPr>
            <w:tcW w:w="6655" w:type="dxa"/>
            <w:vAlign w:val="bottom"/>
          </w:tcPr>
          <w:p w14:paraId="616FC0B7" w14:textId="77777777" w:rsidR="00525B32" w:rsidRDefault="00525B32" w:rsidP="00525B32"/>
          <w:p w14:paraId="42B21C86" w14:textId="19C7AEC7" w:rsidR="003F4956" w:rsidRDefault="008D68DB" w:rsidP="00525B32">
            <w:r>
              <w:t>Senior</w:t>
            </w:r>
            <w:r w:rsidR="00993A5D">
              <w:t xml:space="preserve"> Scientist</w:t>
            </w:r>
          </w:p>
          <w:p w14:paraId="174113BC" w14:textId="1D362EE7" w:rsidR="00993A5D" w:rsidRPr="00B65BA1" w:rsidRDefault="00993A5D" w:rsidP="00525B32"/>
        </w:tc>
      </w:tr>
      <w:tr w:rsidR="00525B32" w14:paraId="626FCF52" w14:textId="77777777" w:rsidTr="003F4956">
        <w:tc>
          <w:tcPr>
            <w:tcW w:w="2695" w:type="dxa"/>
            <w:gridSpan w:val="2"/>
            <w:vAlign w:val="center"/>
          </w:tcPr>
          <w:p w14:paraId="05F717B0" w14:textId="77777777" w:rsidR="00525B32" w:rsidRPr="00B65BA1" w:rsidRDefault="00525B32" w:rsidP="00525B32">
            <w:pPr>
              <w:rPr>
                <w:sz w:val="20"/>
                <w:szCs w:val="20"/>
              </w:rPr>
            </w:pPr>
            <w:r w:rsidRPr="00B65BA1">
              <w:rPr>
                <w:sz w:val="20"/>
                <w:szCs w:val="20"/>
              </w:rPr>
              <w:t>Title of Position Reporting To:</w:t>
            </w:r>
          </w:p>
        </w:tc>
        <w:tc>
          <w:tcPr>
            <w:tcW w:w="6655" w:type="dxa"/>
            <w:vAlign w:val="bottom"/>
          </w:tcPr>
          <w:p w14:paraId="73547F7E" w14:textId="182931C8" w:rsidR="00525B32" w:rsidRDefault="00525B32" w:rsidP="00525B32"/>
          <w:p w14:paraId="7F678C3C" w14:textId="1922D291" w:rsidR="00993A5D" w:rsidRDefault="00993A5D" w:rsidP="00525B32">
            <w:r>
              <w:t>CNS Preclinical Research Lead</w:t>
            </w:r>
          </w:p>
          <w:p w14:paraId="0BAC0CB2" w14:textId="77777777" w:rsidR="003F4956" w:rsidRPr="00B65BA1" w:rsidRDefault="003F4956" w:rsidP="00525B32"/>
        </w:tc>
      </w:tr>
      <w:tr w:rsidR="00525B32" w14:paraId="0999A280" w14:textId="77777777" w:rsidTr="003F4956">
        <w:tc>
          <w:tcPr>
            <w:tcW w:w="2695" w:type="dxa"/>
            <w:gridSpan w:val="2"/>
            <w:vAlign w:val="center"/>
          </w:tcPr>
          <w:p w14:paraId="767161A4" w14:textId="77777777" w:rsidR="00525B32" w:rsidRPr="00B65BA1" w:rsidRDefault="00525B32" w:rsidP="00525B32">
            <w:pPr>
              <w:rPr>
                <w:sz w:val="20"/>
                <w:szCs w:val="20"/>
              </w:rPr>
            </w:pPr>
            <w:r w:rsidRPr="00B65BA1">
              <w:rPr>
                <w:sz w:val="20"/>
                <w:szCs w:val="20"/>
              </w:rPr>
              <w:t>Department:</w:t>
            </w:r>
          </w:p>
        </w:tc>
        <w:tc>
          <w:tcPr>
            <w:tcW w:w="6655" w:type="dxa"/>
            <w:vAlign w:val="bottom"/>
          </w:tcPr>
          <w:p w14:paraId="76BBBD25" w14:textId="67F4B5E7" w:rsidR="00525B32" w:rsidRDefault="00525B32" w:rsidP="00525B32"/>
          <w:p w14:paraId="31F345B9" w14:textId="6EBD1A77" w:rsidR="00993A5D" w:rsidRDefault="00993A5D" w:rsidP="00525B32">
            <w:r>
              <w:t>CNS</w:t>
            </w:r>
          </w:p>
          <w:p w14:paraId="1B543C4A" w14:textId="77777777" w:rsidR="003F4956" w:rsidRPr="00B65BA1" w:rsidRDefault="003F4956" w:rsidP="00525B32"/>
        </w:tc>
      </w:tr>
      <w:tr w:rsidR="00525B32" w14:paraId="0D7F5D97" w14:textId="77777777" w:rsidTr="003F4956">
        <w:tc>
          <w:tcPr>
            <w:tcW w:w="2695" w:type="dxa"/>
            <w:gridSpan w:val="2"/>
            <w:vAlign w:val="center"/>
          </w:tcPr>
          <w:p w14:paraId="65FBC424" w14:textId="77777777" w:rsidR="00525B32" w:rsidRPr="00B65BA1" w:rsidRDefault="00525B32" w:rsidP="00525B32">
            <w:pPr>
              <w:rPr>
                <w:sz w:val="20"/>
                <w:szCs w:val="20"/>
              </w:rPr>
            </w:pPr>
            <w:r w:rsidRPr="00B65BA1">
              <w:rPr>
                <w:sz w:val="20"/>
                <w:szCs w:val="20"/>
              </w:rPr>
              <w:t>Job Level:</w:t>
            </w:r>
          </w:p>
        </w:tc>
        <w:tc>
          <w:tcPr>
            <w:tcW w:w="6655" w:type="dxa"/>
            <w:vAlign w:val="bottom"/>
          </w:tcPr>
          <w:p w14:paraId="06A08966" w14:textId="6C810DE9" w:rsidR="00525B32" w:rsidRDefault="00525B32" w:rsidP="00525B32"/>
          <w:p w14:paraId="2DFF8F2B" w14:textId="46B4B96D" w:rsidR="00993A5D" w:rsidRDefault="006A175B" w:rsidP="00525B32">
            <w:r>
              <w:t>P</w:t>
            </w:r>
            <w:r w:rsidR="008D68DB">
              <w:t>3</w:t>
            </w:r>
          </w:p>
          <w:p w14:paraId="57C3CC3E" w14:textId="77777777" w:rsidR="003F4956" w:rsidRPr="00B65BA1" w:rsidRDefault="003F4956" w:rsidP="00525B32"/>
        </w:tc>
      </w:tr>
      <w:tr w:rsidR="00464944" w14:paraId="63455F88" w14:textId="77777777" w:rsidTr="003F4956">
        <w:tc>
          <w:tcPr>
            <w:tcW w:w="2695" w:type="dxa"/>
            <w:gridSpan w:val="2"/>
            <w:vAlign w:val="center"/>
          </w:tcPr>
          <w:p w14:paraId="6A360F05" w14:textId="77777777" w:rsidR="00464944" w:rsidRDefault="00B27A56" w:rsidP="00525B32">
            <w:pPr>
              <w:rPr>
                <w:sz w:val="20"/>
                <w:szCs w:val="20"/>
              </w:rPr>
            </w:pPr>
            <w:r>
              <w:rPr>
                <w:sz w:val="20"/>
                <w:szCs w:val="20"/>
              </w:rPr>
              <w:t xml:space="preserve">Job </w:t>
            </w:r>
            <w:r w:rsidR="00464944">
              <w:rPr>
                <w:sz w:val="20"/>
                <w:szCs w:val="20"/>
              </w:rPr>
              <w:t>Location:</w:t>
            </w:r>
          </w:p>
          <w:p w14:paraId="36EB1041" w14:textId="77777777" w:rsidR="00B27A56" w:rsidRPr="00B65BA1" w:rsidRDefault="00B27A56" w:rsidP="00525B32">
            <w:pPr>
              <w:rPr>
                <w:sz w:val="20"/>
                <w:szCs w:val="20"/>
              </w:rPr>
            </w:pPr>
          </w:p>
        </w:tc>
        <w:tc>
          <w:tcPr>
            <w:tcW w:w="6655" w:type="dxa"/>
            <w:vAlign w:val="bottom"/>
          </w:tcPr>
          <w:p w14:paraId="3BF5D7A7" w14:textId="6F875598" w:rsidR="00464944" w:rsidRDefault="006A175B" w:rsidP="00525B32">
            <w:r>
              <w:t>Bulletin Building level 3</w:t>
            </w:r>
          </w:p>
          <w:p w14:paraId="72DB547E" w14:textId="6105F0DA" w:rsidR="006A175B" w:rsidRDefault="006A175B" w:rsidP="00525B32"/>
        </w:tc>
      </w:tr>
      <w:tr w:rsidR="00525B32" w14:paraId="6F7C7D6F" w14:textId="77777777" w:rsidTr="003F4956">
        <w:trPr>
          <w:trHeight w:val="323"/>
        </w:trPr>
        <w:tc>
          <w:tcPr>
            <w:tcW w:w="9350" w:type="dxa"/>
            <w:gridSpan w:val="3"/>
            <w:vAlign w:val="center"/>
          </w:tcPr>
          <w:p w14:paraId="776EC4B0" w14:textId="77777777" w:rsidR="00525B32" w:rsidRPr="00B65BA1" w:rsidRDefault="00525B32" w:rsidP="003F4956">
            <w:pPr>
              <w:rPr>
                <w:b/>
                <w:color w:val="595959" w:themeColor="text1" w:themeTint="A6"/>
              </w:rPr>
            </w:pPr>
            <w:r w:rsidRPr="00B65BA1">
              <w:rPr>
                <w:b/>
                <w:color w:val="595959" w:themeColor="text1" w:themeTint="A6"/>
              </w:rPr>
              <w:t>TO BE COMPLETED BY HUMAN RESOURCES</w:t>
            </w:r>
          </w:p>
        </w:tc>
      </w:tr>
      <w:tr w:rsidR="00525B32" w14:paraId="510B3D2C" w14:textId="77777777" w:rsidTr="003F4956">
        <w:tc>
          <w:tcPr>
            <w:tcW w:w="2695" w:type="dxa"/>
            <w:gridSpan w:val="2"/>
            <w:vAlign w:val="center"/>
          </w:tcPr>
          <w:p w14:paraId="15E501F0" w14:textId="77777777" w:rsidR="00525B32" w:rsidRPr="003F4956" w:rsidRDefault="00525B32" w:rsidP="003F4956">
            <w:pPr>
              <w:rPr>
                <w:b/>
                <w:sz w:val="18"/>
                <w:szCs w:val="18"/>
              </w:rPr>
            </w:pPr>
            <w:r w:rsidRPr="00B65BA1">
              <w:t xml:space="preserve">FLSA </w:t>
            </w:r>
            <w:r w:rsidRPr="003F4956">
              <w:rPr>
                <w:b/>
                <w:sz w:val="18"/>
                <w:szCs w:val="18"/>
              </w:rPr>
              <w:t>(Exempt or Non-Exempt):</w:t>
            </w:r>
          </w:p>
        </w:tc>
        <w:tc>
          <w:tcPr>
            <w:tcW w:w="6655" w:type="dxa"/>
            <w:vAlign w:val="bottom"/>
          </w:tcPr>
          <w:p w14:paraId="0D881C59" w14:textId="77777777" w:rsidR="00525B32" w:rsidRDefault="00525B32" w:rsidP="00525B32"/>
          <w:p w14:paraId="39B432BD" w14:textId="77777777" w:rsidR="003F4956" w:rsidRPr="00B65BA1" w:rsidRDefault="003F4956" w:rsidP="00525B32"/>
        </w:tc>
      </w:tr>
      <w:tr w:rsidR="00525B32" w14:paraId="47202854" w14:textId="77777777" w:rsidTr="003F4956">
        <w:trPr>
          <w:trHeight w:val="332"/>
        </w:trPr>
        <w:tc>
          <w:tcPr>
            <w:tcW w:w="9350" w:type="dxa"/>
            <w:gridSpan w:val="3"/>
            <w:vAlign w:val="center"/>
          </w:tcPr>
          <w:p w14:paraId="3736A9E3" w14:textId="77777777" w:rsidR="00525B32" w:rsidRPr="00B65BA1" w:rsidRDefault="00525B32" w:rsidP="00525B32">
            <w:pPr>
              <w:rPr>
                <w:b/>
                <w:color w:val="595959" w:themeColor="text1" w:themeTint="A6"/>
              </w:rPr>
            </w:pPr>
            <w:r w:rsidRPr="00B65BA1">
              <w:rPr>
                <w:b/>
                <w:color w:val="595959" w:themeColor="text1" w:themeTint="A6"/>
              </w:rPr>
              <w:t>TO BE COMPLETED BY HIRING MANAGER</w:t>
            </w:r>
          </w:p>
        </w:tc>
      </w:tr>
      <w:tr w:rsidR="00525B32" w14:paraId="6C5CB320" w14:textId="77777777" w:rsidTr="00EC344F">
        <w:tc>
          <w:tcPr>
            <w:tcW w:w="9350" w:type="dxa"/>
            <w:gridSpan w:val="3"/>
          </w:tcPr>
          <w:p w14:paraId="37B80791" w14:textId="77777777" w:rsidR="00525B32" w:rsidRPr="00B65BA1" w:rsidRDefault="00525B32" w:rsidP="00525B32">
            <w:pPr>
              <w:rPr>
                <w:b/>
                <w:color w:val="595959" w:themeColor="text1" w:themeTint="A6"/>
              </w:rPr>
            </w:pPr>
            <w:r w:rsidRPr="00B65BA1">
              <w:rPr>
                <w:b/>
                <w:color w:val="595959" w:themeColor="text1" w:themeTint="A6"/>
              </w:rPr>
              <w:t>Primary Duties</w:t>
            </w:r>
          </w:p>
          <w:p w14:paraId="2A07127B" w14:textId="77777777" w:rsidR="00525B32" w:rsidRPr="00B65BA1" w:rsidRDefault="00525B32" w:rsidP="00525B32">
            <w:pPr>
              <w:ind w:left="337"/>
              <w:rPr>
                <w:sz w:val="20"/>
                <w:szCs w:val="20"/>
              </w:rPr>
            </w:pPr>
            <w:r w:rsidRPr="00B65BA1">
              <w:rPr>
                <w:i/>
                <w:sz w:val="20"/>
                <w:szCs w:val="20"/>
              </w:rPr>
              <w:t>Provide a brief summary describing the major role, responsibility and purpose of the job. Summarize key areas of accountability and budget responsibility, if applicable.</w:t>
            </w:r>
          </w:p>
        </w:tc>
      </w:tr>
      <w:tr w:rsidR="00525B32" w14:paraId="7AE61176" w14:textId="77777777" w:rsidTr="003F4956">
        <w:tc>
          <w:tcPr>
            <w:tcW w:w="9350" w:type="dxa"/>
            <w:gridSpan w:val="3"/>
            <w:vAlign w:val="bottom"/>
          </w:tcPr>
          <w:p w14:paraId="6C3BDBDF" w14:textId="77777777" w:rsidR="000A18F0" w:rsidRDefault="000A18F0" w:rsidP="00BD6A71">
            <w:pPr>
              <w:shd w:val="clear" w:color="auto" w:fill="FFFFFF"/>
              <w:spacing w:before="100" w:beforeAutospacing="1" w:after="165"/>
              <w:rPr>
                <w:rFonts w:ascii="Calibri" w:eastAsia="Times New Roman" w:hAnsi="Calibri" w:cs="Calibri"/>
              </w:rPr>
            </w:pPr>
          </w:p>
          <w:p w14:paraId="3E58AA78" w14:textId="2B462676" w:rsidR="00BD6A71" w:rsidRPr="00BD6A71" w:rsidRDefault="00BD6A71" w:rsidP="00BD6A71">
            <w:pPr>
              <w:shd w:val="clear" w:color="auto" w:fill="FFFFFF"/>
              <w:spacing w:before="100" w:beforeAutospacing="1" w:after="165"/>
              <w:rPr>
                <w:rFonts w:ascii="Arial" w:eastAsia="Times New Roman" w:hAnsi="Arial" w:cs="Arial"/>
                <w:sz w:val="18"/>
                <w:szCs w:val="18"/>
              </w:rPr>
            </w:pPr>
            <w:r w:rsidRPr="00BD6A71">
              <w:rPr>
                <w:rFonts w:ascii="Calibri" w:eastAsia="Times New Roman" w:hAnsi="Calibri" w:cs="Calibri"/>
              </w:rPr>
              <w:t xml:space="preserve">The </w:t>
            </w:r>
            <w:r w:rsidR="008D68DB">
              <w:rPr>
                <w:rFonts w:ascii="Calibri" w:eastAsia="Times New Roman" w:hAnsi="Calibri" w:cs="Calibri"/>
              </w:rPr>
              <w:t>Senior</w:t>
            </w:r>
            <w:r w:rsidRPr="00BD6A71">
              <w:rPr>
                <w:rFonts w:ascii="Calibri" w:eastAsia="Times New Roman" w:hAnsi="Calibri" w:cs="Calibri"/>
              </w:rPr>
              <w:t xml:space="preserve"> Scientist will be responsible for:</w:t>
            </w:r>
          </w:p>
          <w:p w14:paraId="607CF2E0" w14:textId="246ADDBA" w:rsidR="00BD6A71" w:rsidRPr="00BD6A71" w:rsidRDefault="00FB5C97" w:rsidP="00BD6A71">
            <w:pPr>
              <w:numPr>
                <w:ilvl w:val="0"/>
                <w:numId w:val="5"/>
              </w:numPr>
              <w:shd w:val="clear" w:color="auto" w:fill="FFFFFF"/>
              <w:spacing w:before="100" w:beforeAutospacing="1" w:after="100" w:afterAutospacing="1"/>
              <w:rPr>
                <w:rFonts w:ascii="Arial" w:eastAsia="Times New Roman" w:hAnsi="Arial" w:cs="Arial"/>
                <w:sz w:val="18"/>
                <w:szCs w:val="18"/>
              </w:rPr>
            </w:pPr>
            <w:r>
              <w:rPr>
                <w:rFonts w:ascii="Calibri" w:eastAsia="Times New Roman" w:hAnsi="Calibri" w:cs="Calibri"/>
              </w:rPr>
              <w:t xml:space="preserve">Driving forwards </w:t>
            </w:r>
            <w:r w:rsidR="00162318">
              <w:rPr>
                <w:rFonts w:ascii="Calibri" w:eastAsia="Times New Roman" w:hAnsi="Calibri" w:cs="Calibri"/>
              </w:rPr>
              <w:t>one or more translational</w:t>
            </w:r>
            <w:r w:rsidR="00BD6A71" w:rsidRPr="00BD6A71">
              <w:rPr>
                <w:rFonts w:ascii="Calibri" w:eastAsia="Times New Roman" w:hAnsi="Calibri" w:cs="Calibri"/>
              </w:rPr>
              <w:t xml:space="preserve"> programs</w:t>
            </w:r>
            <w:r w:rsidR="000A18F0">
              <w:rPr>
                <w:rFonts w:ascii="Calibri" w:eastAsia="Times New Roman" w:hAnsi="Calibri" w:cs="Calibri"/>
              </w:rPr>
              <w:t xml:space="preserve"> in the area of gene therapy</w:t>
            </w:r>
            <w:r w:rsidR="000A6F4E">
              <w:rPr>
                <w:rFonts w:ascii="Calibri" w:eastAsia="Times New Roman" w:hAnsi="Calibri" w:cs="Calibri"/>
              </w:rPr>
              <w:t xml:space="preserve"> </w:t>
            </w:r>
            <w:r w:rsidR="00835A6F">
              <w:rPr>
                <w:rFonts w:ascii="Calibri" w:eastAsia="Times New Roman" w:hAnsi="Calibri" w:cs="Calibri"/>
              </w:rPr>
              <w:t>for</w:t>
            </w:r>
            <w:r w:rsidR="000A6F4E">
              <w:rPr>
                <w:rFonts w:ascii="Calibri" w:eastAsia="Times New Roman" w:hAnsi="Calibri" w:cs="Calibri"/>
              </w:rPr>
              <w:t xml:space="preserve"> neurological conditions</w:t>
            </w:r>
            <w:r w:rsidR="003A1ED9">
              <w:rPr>
                <w:rFonts w:ascii="Calibri" w:eastAsia="Times New Roman" w:hAnsi="Calibri" w:cs="Calibri"/>
              </w:rPr>
              <w:t xml:space="preserve"> including </w:t>
            </w:r>
            <w:r w:rsidR="002379FA">
              <w:rPr>
                <w:rFonts w:cstheme="minorHAnsi"/>
                <w:color w:val="000000"/>
              </w:rPr>
              <w:t xml:space="preserve">chronic </w:t>
            </w:r>
            <w:r w:rsidR="003A1ED9">
              <w:rPr>
                <w:rFonts w:ascii="Calibri" w:eastAsia="Times New Roman" w:hAnsi="Calibri" w:cs="Calibri"/>
              </w:rPr>
              <w:t>neuropathic pain</w:t>
            </w:r>
            <w:r w:rsidR="00BD6A71" w:rsidRPr="00BD6A71">
              <w:rPr>
                <w:rFonts w:ascii="Calibri" w:eastAsia="Times New Roman" w:hAnsi="Calibri" w:cs="Calibri"/>
              </w:rPr>
              <w:t>.</w:t>
            </w:r>
          </w:p>
          <w:p w14:paraId="7DAF7E6C" w14:textId="4B9D5CB2" w:rsidR="000A5B20" w:rsidRPr="00BD6A71" w:rsidRDefault="000A5B20" w:rsidP="000A5B20">
            <w:pPr>
              <w:numPr>
                <w:ilvl w:val="0"/>
                <w:numId w:val="5"/>
              </w:numPr>
              <w:shd w:val="clear" w:color="auto" w:fill="FFFFFF"/>
              <w:spacing w:before="100" w:beforeAutospacing="1" w:after="100" w:afterAutospacing="1"/>
              <w:rPr>
                <w:rFonts w:ascii="Arial" w:eastAsia="Times New Roman" w:hAnsi="Arial" w:cs="Arial"/>
                <w:sz w:val="18"/>
                <w:szCs w:val="18"/>
              </w:rPr>
            </w:pPr>
            <w:r w:rsidRPr="00BD6A71">
              <w:rPr>
                <w:rFonts w:ascii="Calibri" w:eastAsia="Times New Roman" w:hAnsi="Calibri" w:cs="Calibri"/>
              </w:rPr>
              <w:t>Design</w:t>
            </w:r>
            <w:r w:rsidR="00271179">
              <w:rPr>
                <w:rFonts w:ascii="Calibri" w:eastAsia="Times New Roman" w:hAnsi="Calibri" w:cs="Calibri"/>
              </w:rPr>
              <w:t>,</w:t>
            </w:r>
            <w:r w:rsidRPr="00BD6A71">
              <w:rPr>
                <w:rFonts w:ascii="Calibri" w:eastAsia="Times New Roman" w:hAnsi="Calibri" w:cs="Calibri"/>
              </w:rPr>
              <w:t xml:space="preserve"> construction</w:t>
            </w:r>
            <w:r w:rsidR="00271179">
              <w:rPr>
                <w:rFonts w:ascii="Calibri" w:eastAsia="Times New Roman" w:hAnsi="Calibri" w:cs="Calibri"/>
              </w:rPr>
              <w:t>, evaluation</w:t>
            </w:r>
            <w:r w:rsidR="007E1F51">
              <w:rPr>
                <w:rFonts w:ascii="Calibri" w:eastAsia="Times New Roman" w:hAnsi="Calibri" w:cs="Calibri"/>
              </w:rPr>
              <w:t>,</w:t>
            </w:r>
            <w:r w:rsidR="00271179">
              <w:rPr>
                <w:rFonts w:ascii="Calibri" w:eastAsia="Times New Roman" w:hAnsi="Calibri" w:cs="Calibri"/>
              </w:rPr>
              <w:t xml:space="preserve"> and optimization </w:t>
            </w:r>
            <w:r w:rsidRPr="00BD6A71">
              <w:rPr>
                <w:rFonts w:ascii="Calibri" w:eastAsia="Times New Roman" w:hAnsi="Calibri" w:cs="Calibri"/>
              </w:rPr>
              <w:t xml:space="preserve">of AAV gene therapy vectors to </w:t>
            </w:r>
            <w:r w:rsidR="00FB5C97">
              <w:rPr>
                <w:rFonts w:ascii="Calibri" w:eastAsia="Times New Roman" w:hAnsi="Calibri" w:cs="Calibri"/>
              </w:rPr>
              <w:t>express</w:t>
            </w:r>
            <w:r w:rsidRPr="00BD6A71">
              <w:rPr>
                <w:rFonts w:ascii="Calibri" w:eastAsia="Times New Roman" w:hAnsi="Calibri" w:cs="Calibri"/>
              </w:rPr>
              <w:t xml:space="preserve"> therapeutic transgene</w:t>
            </w:r>
            <w:r w:rsidR="00FB5C97">
              <w:rPr>
                <w:rFonts w:ascii="Calibri" w:eastAsia="Times New Roman" w:hAnsi="Calibri" w:cs="Calibri"/>
              </w:rPr>
              <w:t>s</w:t>
            </w:r>
            <w:r w:rsidRPr="00BD6A71">
              <w:rPr>
                <w:rFonts w:ascii="Calibri" w:eastAsia="Times New Roman" w:hAnsi="Calibri" w:cs="Calibri"/>
              </w:rPr>
              <w:t xml:space="preserve"> </w:t>
            </w:r>
            <w:r>
              <w:rPr>
                <w:rFonts w:ascii="Calibri" w:eastAsia="Times New Roman" w:hAnsi="Calibri" w:cs="Calibri"/>
              </w:rPr>
              <w:t>in</w:t>
            </w:r>
            <w:r w:rsidRPr="00BD6A71">
              <w:rPr>
                <w:rFonts w:ascii="Calibri" w:eastAsia="Times New Roman" w:hAnsi="Calibri" w:cs="Calibri"/>
              </w:rPr>
              <w:t xml:space="preserve"> </w:t>
            </w:r>
            <w:r w:rsidR="00827D1C">
              <w:rPr>
                <w:rFonts w:ascii="Calibri" w:eastAsia="Times New Roman" w:hAnsi="Calibri" w:cs="Calibri"/>
              </w:rPr>
              <w:t>PNS</w:t>
            </w:r>
            <w:r w:rsidR="003A1ED9">
              <w:rPr>
                <w:rFonts w:ascii="Calibri" w:eastAsia="Times New Roman" w:hAnsi="Calibri" w:cs="Calibri"/>
              </w:rPr>
              <w:t xml:space="preserve"> and/or </w:t>
            </w:r>
            <w:r w:rsidR="00827D1C">
              <w:rPr>
                <w:rFonts w:ascii="Calibri" w:eastAsia="Times New Roman" w:hAnsi="Calibri" w:cs="Calibri"/>
              </w:rPr>
              <w:t>C</w:t>
            </w:r>
            <w:r w:rsidR="003A1ED9">
              <w:rPr>
                <w:rFonts w:ascii="Calibri" w:eastAsia="Times New Roman" w:hAnsi="Calibri" w:cs="Calibri"/>
              </w:rPr>
              <w:t>NS</w:t>
            </w:r>
            <w:r w:rsidRPr="00BD6A71">
              <w:rPr>
                <w:rFonts w:ascii="Calibri" w:eastAsia="Times New Roman" w:hAnsi="Calibri" w:cs="Calibri"/>
              </w:rPr>
              <w:t xml:space="preserve"> tissues.</w:t>
            </w:r>
          </w:p>
          <w:p w14:paraId="7E273705" w14:textId="56E83755" w:rsidR="004A259F" w:rsidRPr="00F53793" w:rsidRDefault="00F53793" w:rsidP="008D3442">
            <w:pPr>
              <w:numPr>
                <w:ilvl w:val="0"/>
                <w:numId w:val="5"/>
              </w:numPr>
              <w:shd w:val="clear" w:color="auto" w:fill="FFFFFF"/>
              <w:spacing w:before="100" w:beforeAutospacing="1" w:after="100" w:afterAutospacing="1"/>
              <w:rPr>
                <w:rFonts w:ascii="Arial" w:eastAsia="Times New Roman" w:hAnsi="Arial" w:cs="Arial"/>
                <w:sz w:val="18"/>
                <w:szCs w:val="18"/>
              </w:rPr>
            </w:pPr>
            <w:r>
              <w:rPr>
                <w:rFonts w:ascii="Calibri" w:eastAsia="Times New Roman" w:hAnsi="Calibri" w:cs="Calibri"/>
              </w:rPr>
              <w:t>D</w:t>
            </w:r>
            <w:r w:rsidR="000A5B20" w:rsidRPr="008D3442">
              <w:rPr>
                <w:rFonts w:ascii="Calibri" w:eastAsia="Times New Roman" w:hAnsi="Calibri" w:cs="Calibri"/>
              </w:rPr>
              <w:t>esign</w:t>
            </w:r>
            <w:r w:rsidR="004A259F" w:rsidRPr="008D3442">
              <w:rPr>
                <w:rFonts w:ascii="Calibri" w:eastAsia="Times New Roman" w:hAnsi="Calibri" w:cs="Calibri"/>
              </w:rPr>
              <w:t xml:space="preserve"> </w:t>
            </w:r>
            <w:r w:rsidR="008D3442" w:rsidRPr="008D3442">
              <w:rPr>
                <w:rFonts w:ascii="Calibri" w:eastAsia="Times New Roman" w:hAnsi="Calibri" w:cs="Calibri"/>
              </w:rPr>
              <w:t>of</w:t>
            </w:r>
            <w:r w:rsidR="008D3442">
              <w:rPr>
                <w:rFonts w:ascii="Calibri" w:eastAsia="Times New Roman" w:hAnsi="Calibri" w:cs="Calibri"/>
              </w:rPr>
              <w:t xml:space="preserve"> </w:t>
            </w:r>
            <w:r w:rsidR="003F6224" w:rsidRPr="008D3442">
              <w:rPr>
                <w:rFonts w:ascii="Calibri" w:eastAsia="Times New Roman" w:hAnsi="Calibri" w:cs="Calibri"/>
                <w:i/>
                <w:iCs/>
              </w:rPr>
              <w:t>in vitro</w:t>
            </w:r>
            <w:r w:rsidR="003F6224" w:rsidRPr="008D3442">
              <w:rPr>
                <w:rFonts w:ascii="Calibri" w:eastAsia="Times New Roman" w:hAnsi="Calibri" w:cs="Calibri"/>
              </w:rPr>
              <w:t xml:space="preserve">, </w:t>
            </w:r>
            <w:r w:rsidR="003F6224" w:rsidRPr="008D3442">
              <w:rPr>
                <w:rFonts w:ascii="Calibri" w:eastAsia="Times New Roman" w:hAnsi="Calibri" w:cs="Calibri"/>
                <w:i/>
                <w:iCs/>
              </w:rPr>
              <w:t>in vivo</w:t>
            </w:r>
            <w:r w:rsidR="003F6224" w:rsidRPr="008D3442">
              <w:rPr>
                <w:rFonts w:ascii="Calibri" w:eastAsia="Times New Roman" w:hAnsi="Calibri" w:cs="Calibri"/>
              </w:rPr>
              <w:t xml:space="preserve"> and </w:t>
            </w:r>
            <w:r w:rsidR="003F6224" w:rsidRPr="008D3442">
              <w:rPr>
                <w:rFonts w:ascii="Calibri" w:eastAsia="Times New Roman" w:hAnsi="Calibri" w:cs="Calibri"/>
                <w:i/>
                <w:iCs/>
              </w:rPr>
              <w:t>ex vivo</w:t>
            </w:r>
            <w:r w:rsidR="003F6224" w:rsidRPr="008D3442">
              <w:rPr>
                <w:rFonts w:ascii="Calibri" w:eastAsia="Times New Roman" w:hAnsi="Calibri" w:cs="Calibri"/>
              </w:rPr>
              <w:t xml:space="preserve"> experiments</w:t>
            </w:r>
            <w:r w:rsidR="003F6224">
              <w:rPr>
                <w:rFonts w:ascii="Calibri" w:eastAsia="Times New Roman" w:hAnsi="Calibri" w:cs="Calibri"/>
              </w:rPr>
              <w:t>.</w:t>
            </w:r>
          </w:p>
          <w:p w14:paraId="259F9278" w14:textId="248D12E8" w:rsidR="00F53793" w:rsidRPr="008D3442" w:rsidRDefault="00F53793" w:rsidP="008D3442">
            <w:pPr>
              <w:numPr>
                <w:ilvl w:val="0"/>
                <w:numId w:val="5"/>
              </w:numPr>
              <w:shd w:val="clear" w:color="auto" w:fill="FFFFFF"/>
              <w:spacing w:before="100" w:beforeAutospacing="1" w:after="100" w:afterAutospacing="1"/>
              <w:rPr>
                <w:rFonts w:ascii="Arial" w:eastAsia="Times New Roman" w:hAnsi="Arial" w:cs="Arial"/>
                <w:sz w:val="18"/>
                <w:szCs w:val="18"/>
              </w:rPr>
            </w:pPr>
            <w:r>
              <w:rPr>
                <w:rFonts w:ascii="Calibri" w:eastAsia="Times New Roman" w:hAnsi="Calibri" w:cs="Calibri"/>
              </w:rPr>
              <w:t>E</w:t>
            </w:r>
            <w:r w:rsidRPr="008D3442">
              <w:rPr>
                <w:rFonts w:ascii="Calibri" w:eastAsia="Times New Roman" w:hAnsi="Calibri" w:cs="Calibri"/>
              </w:rPr>
              <w:t xml:space="preserve">xecution </w:t>
            </w:r>
            <w:r>
              <w:rPr>
                <w:rFonts w:ascii="Calibri" w:eastAsia="Times New Roman" w:hAnsi="Calibri" w:cs="Calibri"/>
              </w:rPr>
              <w:t xml:space="preserve">of experiments either </w:t>
            </w:r>
            <w:r w:rsidR="00C04CC2">
              <w:rPr>
                <w:rFonts w:ascii="Calibri" w:eastAsia="Times New Roman" w:hAnsi="Calibri" w:cs="Calibri"/>
              </w:rPr>
              <w:t>individually</w:t>
            </w:r>
            <w:r>
              <w:rPr>
                <w:rFonts w:ascii="Calibri" w:eastAsia="Times New Roman" w:hAnsi="Calibri" w:cs="Calibri"/>
              </w:rPr>
              <w:t xml:space="preserve"> or </w:t>
            </w:r>
            <w:r w:rsidR="007878B8">
              <w:rPr>
                <w:rFonts w:ascii="Calibri" w:eastAsia="Times New Roman" w:hAnsi="Calibri" w:cs="Calibri"/>
              </w:rPr>
              <w:t>through teamwork</w:t>
            </w:r>
            <w:r>
              <w:rPr>
                <w:rFonts w:ascii="Calibri" w:eastAsia="Times New Roman" w:hAnsi="Calibri" w:cs="Calibri"/>
              </w:rPr>
              <w:t xml:space="preserve"> </w:t>
            </w:r>
            <w:r w:rsidRPr="008D3442">
              <w:rPr>
                <w:rFonts w:ascii="Calibri" w:eastAsia="Times New Roman" w:hAnsi="Calibri" w:cs="Calibri"/>
              </w:rPr>
              <w:t>(in-house or outsourced)</w:t>
            </w:r>
            <w:r w:rsidR="007878B8">
              <w:rPr>
                <w:rFonts w:ascii="Calibri" w:eastAsia="Times New Roman" w:hAnsi="Calibri" w:cs="Calibri"/>
              </w:rPr>
              <w:t>.</w:t>
            </w:r>
          </w:p>
          <w:p w14:paraId="5091F9A2" w14:textId="556F1CFF" w:rsidR="000A5B20" w:rsidRPr="00BD6A71" w:rsidRDefault="004A259F" w:rsidP="000A5B20">
            <w:pPr>
              <w:numPr>
                <w:ilvl w:val="0"/>
                <w:numId w:val="5"/>
              </w:numPr>
              <w:shd w:val="clear" w:color="auto" w:fill="FFFFFF"/>
              <w:spacing w:before="100" w:beforeAutospacing="1" w:after="100" w:afterAutospacing="1"/>
              <w:rPr>
                <w:rFonts w:ascii="Arial" w:eastAsia="Times New Roman" w:hAnsi="Arial" w:cs="Arial"/>
                <w:sz w:val="18"/>
                <w:szCs w:val="18"/>
              </w:rPr>
            </w:pPr>
            <w:r>
              <w:rPr>
                <w:rFonts w:ascii="Calibri" w:eastAsia="Times New Roman" w:hAnsi="Calibri" w:cs="Calibri"/>
              </w:rPr>
              <w:t>D</w:t>
            </w:r>
            <w:r w:rsidR="000A5B20" w:rsidRPr="00BD6A71">
              <w:rPr>
                <w:rFonts w:ascii="Calibri" w:eastAsia="Times New Roman" w:hAnsi="Calibri" w:cs="Calibri"/>
              </w:rPr>
              <w:t xml:space="preserve">ata analysis </w:t>
            </w:r>
            <w:r w:rsidR="0042746B">
              <w:rPr>
                <w:rFonts w:ascii="Calibri" w:eastAsia="Times New Roman" w:hAnsi="Calibri" w:cs="Calibri"/>
              </w:rPr>
              <w:t>and visualization</w:t>
            </w:r>
            <w:r w:rsidR="000A5B20" w:rsidRPr="00BD6A71">
              <w:rPr>
                <w:rFonts w:ascii="Calibri" w:eastAsia="Times New Roman" w:hAnsi="Calibri" w:cs="Calibri"/>
              </w:rPr>
              <w:t>.</w:t>
            </w:r>
          </w:p>
          <w:p w14:paraId="347E6E64" w14:textId="58C22D36" w:rsidR="00BD6A71" w:rsidRPr="00FB50C8" w:rsidRDefault="00E724CB" w:rsidP="00BD6A71">
            <w:pPr>
              <w:numPr>
                <w:ilvl w:val="0"/>
                <w:numId w:val="5"/>
              </w:numPr>
              <w:shd w:val="clear" w:color="auto" w:fill="FFFFFF"/>
              <w:spacing w:before="100" w:beforeAutospacing="1" w:after="100" w:afterAutospacing="1"/>
              <w:rPr>
                <w:rFonts w:ascii="Arial" w:eastAsia="Times New Roman" w:hAnsi="Arial" w:cs="Arial"/>
              </w:rPr>
            </w:pPr>
            <w:r>
              <w:rPr>
                <w:rFonts w:ascii="Calibri" w:eastAsia="Times New Roman" w:hAnsi="Calibri" w:cs="Calibri"/>
              </w:rPr>
              <w:t>Meticulous recording of experiments using an electronic laboratory notebook.</w:t>
            </w:r>
          </w:p>
          <w:p w14:paraId="2A8121D0" w14:textId="68EBE2E6" w:rsidR="006A175B" w:rsidRPr="00FB50C8" w:rsidRDefault="00E431D9" w:rsidP="003F4956">
            <w:pPr>
              <w:numPr>
                <w:ilvl w:val="0"/>
                <w:numId w:val="5"/>
              </w:numPr>
              <w:shd w:val="clear" w:color="auto" w:fill="FFFFFF"/>
              <w:spacing w:before="100" w:beforeAutospacing="1" w:after="100" w:afterAutospacing="1"/>
            </w:pPr>
            <w:r w:rsidRPr="00FB50C8">
              <w:rPr>
                <w:rFonts w:cstheme="minorHAnsi"/>
              </w:rPr>
              <w:t>Lead</w:t>
            </w:r>
            <w:r w:rsidR="002372A2">
              <w:rPr>
                <w:rFonts w:cstheme="minorHAnsi"/>
              </w:rPr>
              <w:t>ing</w:t>
            </w:r>
            <w:r w:rsidRPr="00FB50C8">
              <w:rPr>
                <w:rFonts w:cstheme="minorHAnsi"/>
              </w:rPr>
              <w:t xml:space="preserve"> the </w:t>
            </w:r>
            <w:r w:rsidR="001A30B5">
              <w:rPr>
                <w:rFonts w:cstheme="minorHAnsi"/>
              </w:rPr>
              <w:t>implementation</w:t>
            </w:r>
            <w:r w:rsidRPr="00FB50C8">
              <w:rPr>
                <w:rFonts w:cstheme="minorHAnsi"/>
              </w:rPr>
              <w:t xml:space="preserve"> of advanced techniques and innovative concepts</w:t>
            </w:r>
            <w:r w:rsidR="003570DF">
              <w:rPr>
                <w:rFonts w:cstheme="minorHAnsi"/>
              </w:rPr>
              <w:t xml:space="preserve"> </w:t>
            </w:r>
            <w:r w:rsidRPr="00FB50C8">
              <w:rPr>
                <w:rFonts w:cstheme="minorHAnsi"/>
              </w:rPr>
              <w:t xml:space="preserve">as an authority in </w:t>
            </w:r>
            <w:r w:rsidR="001A6D8D">
              <w:rPr>
                <w:rFonts w:cstheme="minorHAnsi"/>
              </w:rPr>
              <w:t>a</w:t>
            </w:r>
            <w:r w:rsidR="002372A2">
              <w:rPr>
                <w:rFonts w:cstheme="minorHAnsi"/>
              </w:rPr>
              <w:t xml:space="preserve"> relevant</w:t>
            </w:r>
            <w:r w:rsidRPr="00FB50C8">
              <w:rPr>
                <w:rFonts w:cstheme="minorHAnsi"/>
              </w:rPr>
              <w:t xml:space="preserve"> field both internally and externally</w:t>
            </w:r>
            <w:r w:rsidR="005E5C5C">
              <w:rPr>
                <w:rFonts w:cstheme="minorHAnsi"/>
              </w:rPr>
              <w:t>.</w:t>
            </w:r>
          </w:p>
          <w:p w14:paraId="5628C579" w14:textId="0F7EF2AD" w:rsidR="00FB50C8" w:rsidRPr="00757903" w:rsidRDefault="001A30B5" w:rsidP="00226297">
            <w:pPr>
              <w:numPr>
                <w:ilvl w:val="0"/>
                <w:numId w:val="5"/>
              </w:numPr>
              <w:shd w:val="clear" w:color="auto" w:fill="FFFFFF"/>
              <w:spacing w:before="100" w:beforeAutospacing="1" w:after="100" w:afterAutospacing="1"/>
            </w:pPr>
            <w:r>
              <w:rPr>
                <w:rFonts w:ascii="Calibri" w:eastAsia="Times New Roman" w:hAnsi="Calibri" w:cs="Calibri"/>
              </w:rPr>
              <w:t>I</w:t>
            </w:r>
            <w:r w:rsidR="00FB50C8" w:rsidRPr="00FB50C8">
              <w:rPr>
                <w:rFonts w:ascii="Calibri" w:eastAsia="Times New Roman" w:hAnsi="Calibri" w:cs="Calibri"/>
              </w:rPr>
              <w:t>nitiat</w:t>
            </w:r>
            <w:r>
              <w:rPr>
                <w:rFonts w:ascii="Calibri" w:eastAsia="Times New Roman" w:hAnsi="Calibri" w:cs="Calibri"/>
              </w:rPr>
              <w:t>ing</w:t>
            </w:r>
            <w:r w:rsidR="00FB50C8" w:rsidRPr="00FB50C8">
              <w:rPr>
                <w:rFonts w:ascii="Calibri" w:eastAsia="Times New Roman" w:hAnsi="Calibri" w:cs="Calibri"/>
              </w:rPr>
              <w:t xml:space="preserve"> and oversee</w:t>
            </w:r>
            <w:r>
              <w:rPr>
                <w:rFonts w:ascii="Calibri" w:eastAsia="Times New Roman" w:hAnsi="Calibri" w:cs="Calibri"/>
              </w:rPr>
              <w:t>ing</w:t>
            </w:r>
            <w:r w:rsidR="00FB50C8" w:rsidRPr="00FB50C8">
              <w:rPr>
                <w:rFonts w:ascii="Calibri" w:eastAsia="Times New Roman" w:hAnsi="Calibri" w:cs="Calibri"/>
              </w:rPr>
              <w:t xml:space="preserve"> joint programs with internal and external collaborators.</w:t>
            </w:r>
          </w:p>
          <w:p w14:paraId="6A9D8965" w14:textId="38ACDC6E" w:rsidR="00757903" w:rsidRDefault="00757903" w:rsidP="00757903">
            <w:pPr>
              <w:shd w:val="clear" w:color="auto" w:fill="FFFFFF"/>
              <w:spacing w:before="100" w:beforeAutospacing="1" w:after="100" w:afterAutospacing="1"/>
            </w:pPr>
          </w:p>
          <w:p w14:paraId="5A9141A6" w14:textId="11906768" w:rsidR="00757903" w:rsidRDefault="00757903" w:rsidP="00757903">
            <w:pPr>
              <w:shd w:val="clear" w:color="auto" w:fill="FFFFFF"/>
              <w:spacing w:before="100" w:beforeAutospacing="1" w:after="100" w:afterAutospacing="1"/>
            </w:pPr>
          </w:p>
          <w:p w14:paraId="6BDBBC0C" w14:textId="77777777" w:rsidR="00757903" w:rsidRPr="00BD6A71" w:rsidRDefault="00757903" w:rsidP="00757903">
            <w:pPr>
              <w:shd w:val="clear" w:color="auto" w:fill="FFFFFF"/>
              <w:spacing w:before="100" w:beforeAutospacing="1" w:after="100" w:afterAutospacing="1"/>
            </w:pPr>
          </w:p>
          <w:p w14:paraId="29960261" w14:textId="77777777" w:rsidR="00525B32" w:rsidRPr="00B65BA1" w:rsidRDefault="00525B32" w:rsidP="003F4956"/>
        </w:tc>
      </w:tr>
      <w:tr w:rsidR="00525B32" w14:paraId="6BADBD6E" w14:textId="77777777" w:rsidTr="00842D5C">
        <w:tc>
          <w:tcPr>
            <w:tcW w:w="9350" w:type="dxa"/>
            <w:gridSpan w:val="3"/>
          </w:tcPr>
          <w:p w14:paraId="6738CDFB" w14:textId="77777777" w:rsidR="00525B32" w:rsidRPr="00B65BA1" w:rsidRDefault="00525B32" w:rsidP="00525B32">
            <w:pPr>
              <w:rPr>
                <w:b/>
                <w:color w:val="595959" w:themeColor="text1" w:themeTint="A6"/>
              </w:rPr>
            </w:pPr>
            <w:r w:rsidRPr="00B65BA1">
              <w:rPr>
                <w:b/>
                <w:color w:val="595959" w:themeColor="text1" w:themeTint="A6"/>
              </w:rPr>
              <w:lastRenderedPageBreak/>
              <w:t>Responsibilities</w:t>
            </w:r>
          </w:p>
          <w:p w14:paraId="0943089A" w14:textId="77777777" w:rsidR="00525B32" w:rsidRPr="00B65BA1" w:rsidRDefault="00525B32" w:rsidP="00525B32">
            <w:pPr>
              <w:ind w:left="337"/>
              <w:rPr>
                <w:b/>
                <w:sz w:val="20"/>
                <w:szCs w:val="20"/>
              </w:rPr>
            </w:pPr>
            <w:r w:rsidRPr="00B65BA1">
              <w:rPr>
                <w:i/>
                <w:sz w:val="20"/>
                <w:szCs w:val="20"/>
              </w:rPr>
              <w:t>Describe the essential daily job functions and include % of time spent on each.</w:t>
            </w:r>
          </w:p>
        </w:tc>
      </w:tr>
      <w:tr w:rsidR="00525B32" w14:paraId="30637E80" w14:textId="77777777" w:rsidTr="00B65BA1">
        <w:tc>
          <w:tcPr>
            <w:tcW w:w="1345" w:type="dxa"/>
            <w:vAlign w:val="center"/>
          </w:tcPr>
          <w:p w14:paraId="03491BBA" w14:textId="77777777" w:rsidR="00525B32" w:rsidRPr="00B65BA1" w:rsidRDefault="00B65BA1" w:rsidP="00B65BA1">
            <w:pPr>
              <w:jc w:val="center"/>
              <w:rPr>
                <w:b/>
                <w:color w:val="595959" w:themeColor="text1" w:themeTint="A6"/>
                <w:sz w:val="20"/>
                <w:szCs w:val="20"/>
              </w:rPr>
            </w:pPr>
            <w:r w:rsidRPr="00B65BA1">
              <w:rPr>
                <w:b/>
                <w:color w:val="595959" w:themeColor="text1" w:themeTint="A6"/>
                <w:sz w:val="20"/>
                <w:szCs w:val="20"/>
              </w:rPr>
              <w:t>% of Time</w:t>
            </w:r>
          </w:p>
        </w:tc>
        <w:tc>
          <w:tcPr>
            <w:tcW w:w="8005" w:type="dxa"/>
            <w:gridSpan w:val="2"/>
            <w:vAlign w:val="center"/>
          </w:tcPr>
          <w:p w14:paraId="26B95E4D" w14:textId="77777777" w:rsidR="00525B32" w:rsidRPr="00B65BA1" w:rsidRDefault="00B65BA1" w:rsidP="00B65BA1">
            <w:pPr>
              <w:jc w:val="center"/>
              <w:rPr>
                <w:b/>
                <w:color w:val="595959" w:themeColor="text1" w:themeTint="A6"/>
                <w:sz w:val="20"/>
                <w:szCs w:val="20"/>
              </w:rPr>
            </w:pPr>
            <w:r w:rsidRPr="00B65BA1">
              <w:rPr>
                <w:b/>
                <w:color w:val="595959" w:themeColor="text1" w:themeTint="A6"/>
                <w:sz w:val="20"/>
                <w:szCs w:val="20"/>
              </w:rPr>
              <w:t>Job Function and Description</w:t>
            </w:r>
          </w:p>
        </w:tc>
      </w:tr>
      <w:tr w:rsidR="00525B32" w14:paraId="2EA71A8E" w14:textId="77777777" w:rsidTr="00B65BA1">
        <w:tc>
          <w:tcPr>
            <w:tcW w:w="1345" w:type="dxa"/>
            <w:vAlign w:val="bottom"/>
          </w:tcPr>
          <w:p w14:paraId="73F8CCC3" w14:textId="0811AD67" w:rsidR="00525B32" w:rsidRPr="00FC5DC3" w:rsidRDefault="00AD7B9B" w:rsidP="006E75CE">
            <w:pPr>
              <w:jc w:val="center"/>
            </w:pPr>
            <w:r w:rsidRPr="00FC5DC3">
              <w:t>50%</w:t>
            </w:r>
          </w:p>
        </w:tc>
        <w:tc>
          <w:tcPr>
            <w:tcW w:w="8005" w:type="dxa"/>
            <w:gridSpan w:val="2"/>
            <w:vAlign w:val="bottom"/>
          </w:tcPr>
          <w:p w14:paraId="2AD453FF" w14:textId="11026FED" w:rsidR="00525B32" w:rsidRPr="00FC5DC3" w:rsidRDefault="00710699" w:rsidP="00FC5DC3">
            <w:pPr>
              <w:rPr>
                <w:rFonts w:ascii="Calibri" w:eastAsia="Times New Roman" w:hAnsi="Calibri" w:cs="Calibri"/>
              </w:rPr>
            </w:pPr>
            <w:r w:rsidRPr="00FC5DC3">
              <w:rPr>
                <w:rFonts w:ascii="Calibri" w:eastAsia="Times New Roman" w:hAnsi="Calibri" w:cs="Calibri"/>
              </w:rPr>
              <w:t xml:space="preserve">Design </w:t>
            </w:r>
            <w:r w:rsidRPr="00FC5DC3">
              <w:rPr>
                <w:rFonts w:ascii="Calibri" w:eastAsia="Times New Roman" w:hAnsi="Calibri" w:cs="Calibri"/>
                <w:i/>
                <w:iCs/>
              </w:rPr>
              <w:t>in vitro</w:t>
            </w:r>
            <w:r w:rsidR="0039516C">
              <w:rPr>
                <w:rFonts w:ascii="Calibri" w:eastAsia="Times New Roman" w:hAnsi="Calibri" w:cs="Calibri"/>
              </w:rPr>
              <w:t xml:space="preserve"> and</w:t>
            </w:r>
            <w:r w:rsidRPr="00FC5DC3">
              <w:rPr>
                <w:rFonts w:ascii="Calibri" w:eastAsia="Times New Roman" w:hAnsi="Calibri" w:cs="Calibri"/>
              </w:rPr>
              <w:t xml:space="preserve"> </w:t>
            </w:r>
            <w:r w:rsidRPr="00FC5DC3">
              <w:rPr>
                <w:rFonts w:ascii="Calibri" w:eastAsia="Times New Roman" w:hAnsi="Calibri" w:cs="Calibri"/>
                <w:i/>
                <w:iCs/>
              </w:rPr>
              <w:t>in vivo</w:t>
            </w:r>
            <w:r w:rsidRPr="00FC5DC3">
              <w:rPr>
                <w:rFonts w:ascii="Calibri" w:eastAsia="Times New Roman" w:hAnsi="Calibri" w:cs="Calibri"/>
              </w:rPr>
              <w:t xml:space="preserve"> experiments. Execute experiments on the bench either independently or through teamwork (in-house or outsourced).</w:t>
            </w:r>
          </w:p>
        </w:tc>
      </w:tr>
      <w:tr w:rsidR="00525B32" w14:paraId="5B45B2B7" w14:textId="77777777" w:rsidTr="00DA21DE">
        <w:trPr>
          <w:trHeight w:val="247"/>
        </w:trPr>
        <w:tc>
          <w:tcPr>
            <w:tcW w:w="1345" w:type="dxa"/>
            <w:vAlign w:val="bottom"/>
          </w:tcPr>
          <w:p w14:paraId="5BB286E9" w14:textId="5BAA73AD" w:rsidR="00525B32" w:rsidRPr="00FC5DC3" w:rsidRDefault="00680FBE" w:rsidP="006E75CE">
            <w:pPr>
              <w:jc w:val="center"/>
            </w:pPr>
            <w:r>
              <w:t>3</w:t>
            </w:r>
            <w:r w:rsidR="00F133C9" w:rsidRPr="00FC5DC3">
              <w:t>0%</w:t>
            </w:r>
          </w:p>
        </w:tc>
        <w:tc>
          <w:tcPr>
            <w:tcW w:w="8005" w:type="dxa"/>
            <w:gridSpan w:val="2"/>
            <w:vAlign w:val="bottom"/>
          </w:tcPr>
          <w:p w14:paraId="6AEE83DD" w14:textId="3DC73227" w:rsidR="00525B32" w:rsidRPr="00FC5DC3" w:rsidRDefault="00F544A4" w:rsidP="00710699">
            <w:r>
              <w:t>Recording, analyzing and visualizing data;</w:t>
            </w:r>
            <w:r w:rsidR="00FC5DC3" w:rsidRPr="00FC5DC3">
              <w:t xml:space="preserve"> writing study reports</w:t>
            </w:r>
            <w:r>
              <w:t>;</w:t>
            </w:r>
            <w:r w:rsidR="00FC5DC3" w:rsidRPr="00FC5DC3">
              <w:t xml:space="preserve"> presenting results.</w:t>
            </w:r>
          </w:p>
        </w:tc>
      </w:tr>
      <w:tr w:rsidR="00525B32" w14:paraId="68DFAB51" w14:textId="77777777" w:rsidTr="00B65BA1">
        <w:tc>
          <w:tcPr>
            <w:tcW w:w="1345" w:type="dxa"/>
            <w:vAlign w:val="bottom"/>
          </w:tcPr>
          <w:p w14:paraId="1BE5F305" w14:textId="117CC522" w:rsidR="00525B32" w:rsidRPr="00FC5DC3" w:rsidRDefault="00FC5DC3" w:rsidP="006E75CE">
            <w:pPr>
              <w:jc w:val="center"/>
            </w:pPr>
            <w:r w:rsidRPr="00FC5DC3">
              <w:t>1</w:t>
            </w:r>
            <w:r w:rsidR="00577FB0" w:rsidRPr="00FC5DC3">
              <w:t>0%</w:t>
            </w:r>
          </w:p>
        </w:tc>
        <w:tc>
          <w:tcPr>
            <w:tcW w:w="8005" w:type="dxa"/>
            <w:gridSpan w:val="2"/>
            <w:vAlign w:val="bottom"/>
          </w:tcPr>
          <w:p w14:paraId="5FA8C6CE" w14:textId="0841A77C" w:rsidR="00525B32" w:rsidRPr="00FC5DC3" w:rsidRDefault="00E95599" w:rsidP="004A2AAA">
            <w:r>
              <w:rPr>
                <w:rFonts w:ascii="Calibri" w:eastAsia="Times New Roman" w:hAnsi="Calibri" w:cs="Calibri"/>
              </w:rPr>
              <w:t>L</w:t>
            </w:r>
            <w:r w:rsidR="00FC5DC3" w:rsidRPr="00FC5DC3">
              <w:rPr>
                <w:rFonts w:ascii="Calibri" w:eastAsia="Times New Roman" w:hAnsi="Calibri" w:cs="Calibri"/>
              </w:rPr>
              <w:t xml:space="preserve">iterature review; Identify potential indication targets; </w:t>
            </w:r>
            <w:r w:rsidR="00F544A4">
              <w:rPr>
                <w:rFonts w:ascii="Calibri" w:eastAsia="Times New Roman" w:hAnsi="Calibri" w:cs="Calibri"/>
              </w:rPr>
              <w:t>co-develop</w:t>
            </w:r>
            <w:r w:rsidR="007D44A8">
              <w:rPr>
                <w:rFonts w:ascii="Calibri" w:eastAsia="Times New Roman" w:hAnsi="Calibri" w:cs="Calibri"/>
              </w:rPr>
              <w:t xml:space="preserve"> plans for </w:t>
            </w:r>
            <w:r w:rsidR="007F22AE">
              <w:rPr>
                <w:rFonts w:ascii="Calibri" w:eastAsia="Times New Roman" w:hAnsi="Calibri" w:cs="Calibri"/>
              </w:rPr>
              <w:t>evaluating</w:t>
            </w:r>
            <w:r w:rsidR="007D44A8">
              <w:rPr>
                <w:rFonts w:ascii="Calibri" w:eastAsia="Times New Roman" w:hAnsi="Calibri" w:cs="Calibri"/>
              </w:rPr>
              <w:t xml:space="preserve"> targets.</w:t>
            </w:r>
          </w:p>
        </w:tc>
      </w:tr>
      <w:tr w:rsidR="009A404B" w14:paraId="62FC168F" w14:textId="77777777" w:rsidTr="00B65BA1">
        <w:tc>
          <w:tcPr>
            <w:tcW w:w="1345" w:type="dxa"/>
            <w:vAlign w:val="bottom"/>
          </w:tcPr>
          <w:p w14:paraId="67BC4480" w14:textId="237CB661" w:rsidR="009A404B" w:rsidRPr="00FC5DC3" w:rsidRDefault="00AD7B9B" w:rsidP="006E75CE">
            <w:pPr>
              <w:jc w:val="center"/>
            </w:pPr>
            <w:r w:rsidRPr="00FC5DC3">
              <w:t>10%</w:t>
            </w:r>
          </w:p>
        </w:tc>
        <w:tc>
          <w:tcPr>
            <w:tcW w:w="8005" w:type="dxa"/>
            <w:gridSpan w:val="2"/>
            <w:vAlign w:val="bottom"/>
          </w:tcPr>
          <w:p w14:paraId="32041DE8" w14:textId="063C5B1B" w:rsidR="00F133C9" w:rsidRPr="00FC5DC3" w:rsidRDefault="004A2AAA" w:rsidP="004A2AAA">
            <w:r w:rsidRPr="00FC5DC3">
              <w:rPr>
                <w:rFonts w:ascii="Calibri" w:hAnsi="Calibri" w:cs="Calibri"/>
                <w:color w:val="000000"/>
              </w:rPr>
              <w:t xml:space="preserve">Participate in group meetings and scientific discussions, and provide support to </w:t>
            </w:r>
            <w:r w:rsidR="00F544A4">
              <w:rPr>
                <w:rFonts w:ascii="Calibri" w:hAnsi="Calibri" w:cs="Calibri"/>
                <w:color w:val="000000"/>
              </w:rPr>
              <w:t>other</w:t>
            </w:r>
            <w:r w:rsidRPr="00FC5DC3">
              <w:rPr>
                <w:rFonts w:ascii="Calibri" w:hAnsi="Calibri" w:cs="Calibri"/>
                <w:color w:val="000000"/>
              </w:rPr>
              <w:t xml:space="preserve"> staff, as needed.</w:t>
            </w:r>
          </w:p>
        </w:tc>
      </w:tr>
      <w:tr w:rsidR="00AD7B9B" w14:paraId="20CBC80A" w14:textId="77777777" w:rsidTr="00B65BA1">
        <w:tc>
          <w:tcPr>
            <w:tcW w:w="1345" w:type="dxa"/>
            <w:vAlign w:val="bottom"/>
          </w:tcPr>
          <w:p w14:paraId="2BB8224A" w14:textId="77777777" w:rsidR="00AD7B9B" w:rsidRPr="006E75CE" w:rsidRDefault="00AD7B9B" w:rsidP="00AD7B9B">
            <w:pPr>
              <w:jc w:val="center"/>
              <w:rPr>
                <w:highlight w:val="yellow"/>
              </w:rPr>
            </w:pPr>
          </w:p>
        </w:tc>
        <w:tc>
          <w:tcPr>
            <w:tcW w:w="8005" w:type="dxa"/>
            <w:gridSpan w:val="2"/>
            <w:vAlign w:val="bottom"/>
          </w:tcPr>
          <w:p w14:paraId="52083AFC" w14:textId="6BCD78EA" w:rsidR="00AD7B9B" w:rsidRPr="006E75CE" w:rsidRDefault="00AD7B9B" w:rsidP="004A2AAA">
            <w:pPr>
              <w:rPr>
                <w:rFonts w:ascii="Calibri" w:eastAsia="Times New Roman" w:hAnsi="Calibri" w:cs="Calibri"/>
                <w:highlight w:val="yellow"/>
              </w:rPr>
            </w:pPr>
          </w:p>
        </w:tc>
      </w:tr>
      <w:tr w:rsidR="00AD7B9B" w14:paraId="1D55FA66" w14:textId="77777777" w:rsidTr="0076451E">
        <w:tc>
          <w:tcPr>
            <w:tcW w:w="9350" w:type="dxa"/>
            <w:gridSpan w:val="3"/>
          </w:tcPr>
          <w:p w14:paraId="7BFA5E83" w14:textId="77777777" w:rsidR="00AD7B9B" w:rsidRPr="00B65BA1" w:rsidRDefault="00AD7B9B" w:rsidP="00AD7B9B">
            <w:pPr>
              <w:rPr>
                <w:b/>
                <w:color w:val="595959" w:themeColor="text1" w:themeTint="A6"/>
              </w:rPr>
            </w:pPr>
            <w:r w:rsidRPr="00B65BA1">
              <w:rPr>
                <w:b/>
                <w:color w:val="595959" w:themeColor="text1" w:themeTint="A6"/>
              </w:rPr>
              <w:t>Education and Experience Requirements</w:t>
            </w:r>
          </w:p>
          <w:p w14:paraId="4F08BD60" w14:textId="77777777" w:rsidR="00AD7B9B" w:rsidRPr="00B65BA1" w:rsidRDefault="00AD7B9B" w:rsidP="00AD7B9B">
            <w:pPr>
              <w:ind w:left="337"/>
              <w:rPr>
                <w:sz w:val="20"/>
                <w:szCs w:val="20"/>
              </w:rPr>
            </w:pPr>
            <w:r w:rsidRPr="00B65BA1">
              <w:rPr>
                <w:i/>
                <w:sz w:val="20"/>
                <w:szCs w:val="20"/>
              </w:rPr>
              <w:t>Include educational requirements or equivalency, required years and type(s) or experience, and nece</w:t>
            </w:r>
            <w:r>
              <w:rPr>
                <w:i/>
                <w:sz w:val="20"/>
                <w:szCs w:val="20"/>
              </w:rPr>
              <w:t>ssary licenses or certificates.</w:t>
            </w:r>
          </w:p>
        </w:tc>
      </w:tr>
      <w:tr w:rsidR="00AD7B9B" w14:paraId="02A9ABF2" w14:textId="77777777" w:rsidTr="003F4956">
        <w:tc>
          <w:tcPr>
            <w:tcW w:w="9350" w:type="dxa"/>
            <w:gridSpan w:val="3"/>
            <w:vAlign w:val="bottom"/>
          </w:tcPr>
          <w:p w14:paraId="0673CB76" w14:textId="77777777" w:rsidR="00AD7B9B" w:rsidRDefault="00AD7B9B" w:rsidP="00AD7B9B"/>
          <w:p w14:paraId="7F623179" w14:textId="2407BA2E" w:rsidR="00AD7B9B" w:rsidRPr="000C403B" w:rsidRDefault="00AD7B9B" w:rsidP="006830D7">
            <w:pPr>
              <w:pStyle w:val="ListParagraph"/>
              <w:numPr>
                <w:ilvl w:val="0"/>
                <w:numId w:val="2"/>
              </w:numPr>
              <w:rPr>
                <w:rFonts w:cstheme="minorHAnsi"/>
                <w:color w:val="000000"/>
              </w:rPr>
            </w:pPr>
            <w:r w:rsidRPr="000C403B">
              <w:rPr>
                <w:rFonts w:cstheme="minorHAnsi"/>
                <w:color w:val="000000"/>
              </w:rPr>
              <w:t xml:space="preserve">Typically has a PhD in a </w:t>
            </w:r>
            <w:r w:rsidR="00051E6D">
              <w:rPr>
                <w:rFonts w:cstheme="minorHAnsi"/>
                <w:color w:val="000000"/>
              </w:rPr>
              <w:t xml:space="preserve">relevant </w:t>
            </w:r>
            <w:r w:rsidRPr="000C403B">
              <w:rPr>
                <w:rFonts w:cstheme="minorHAnsi"/>
                <w:color w:val="000000"/>
              </w:rPr>
              <w:t xml:space="preserve">scientific discipline and </w:t>
            </w:r>
            <w:r w:rsidR="00F34EC3">
              <w:rPr>
                <w:rFonts w:cstheme="minorHAnsi"/>
                <w:color w:val="000000"/>
              </w:rPr>
              <w:t>3 to 5</w:t>
            </w:r>
            <w:r w:rsidRPr="000C403B">
              <w:rPr>
                <w:rFonts w:cstheme="minorHAnsi"/>
                <w:color w:val="000000"/>
              </w:rPr>
              <w:t xml:space="preserve"> years of </w:t>
            </w:r>
            <w:r w:rsidR="00590480">
              <w:rPr>
                <w:rFonts w:cstheme="minorHAnsi"/>
                <w:color w:val="000000"/>
              </w:rPr>
              <w:t>relevant</w:t>
            </w:r>
            <w:r w:rsidRPr="000C403B">
              <w:rPr>
                <w:rFonts w:cstheme="minorHAnsi"/>
                <w:color w:val="000000"/>
              </w:rPr>
              <w:t xml:space="preserve"> </w:t>
            </w:r>
            <w:r>
              <w:rPr>
                <w:rFonts w:cstheme="minorHAnsi"/>
                <w:color w:val="000000"/>
              </w:rPr>
              <w:t xml:space="preserve">post-PhD </w:t>
            </w:r>
            <w:r w:rsidRPr="000C403B">
              <w:rPr>
                <w:rFonts w:cstheme="minorHAnsi"/>
                <w:color w:val="000000"/>
              </w:rPr>
              <w:t>experience</w:t>
            </w:r>
            <w:r>
              <w:rPr>
                <w:rFonts w:cstheme="minorHAnsi"/>
                <w:color w:val="000000"/>
              </w:rPr>
              <w:t>.</w:t>
            </w:r>
          </w:p>
          <w:p w14:paraId="7510D9E0" w14:textId="1475D821" w:rsidR="00AD7B9B" w:rsidRDefault="00AD7B9B" w:rsidP="006830D7">
            <w:pPr>
              <w:pStyle w:val="ListParagraph"/>
              <w:numPr>
                <w:ilvl w:val="0"/>
                <w:numId w:val="2"/>
              </w:numPr>
              <w:rPr>
                <w:rFonts w:cstheme="minorHAnsi"/>
                <w:color w:val="000000"/>
              </w:rPr>
            </w:pPr>
            <w:r>
              <w:rPr>
                <w:rFonts w:cstheme="minorHAnsi"/>
                <w:color w:val="000000"/>
              </w:rPr>
              <w:t>Alternatively, may</w:t>
            </w:r>
            <w:r w:rsidRPr="000C403B">
              <w:rPr>
                <w:rFonts w:cstheme="minorHAnsi"/>
                <w:color w:val="000000"/>
              </w:rPr>
              <w:t xml:space="preserve"> have a Bachelor’s or Master’s degree with significant related experience</w:t>
            </w:r>
            <w:r>
              <w:rPr>
                <w:rFonts w:cstheme="minorHAnsi"/>
                <w:color w:val="000000"/>
              </w:rPr>
              <w:t>;</w:t>
            </w:r>
            <w:r w:rsidRPr="000C403B">
              <w:rPr>
                <w:rFonts w:cstheme="minorHAnsi"/>
                <w:color w:val="000000"/>
              </w:rPr>
              <w:t xml:space="preserve"> generally 1</w:t>
            </w:r>
            <w:r w:rsidR="00DA21DE">
              <w:rPr>
                <w:rFonts w:cstheme="minorHAnsi"/>
                <w:color w:val="000000"/>
              </w:rPr>
              <w:t>0</w:t>
            </w:r>
            <w:r w:rsidRPr="000C403B">
              <w:rPr>
                <w:rFonts w:cstheme="minorHAnsi"/>
                <w:color w:val="000000"/>
              </w:rPr>
              <w:t>+ years.   Individual experience may vary based on skillset and expertise.</w:t>
            </w:r>
          </w:p>
          <w:p w14:paraId="6A6A6562" w14:textId="61F7BB16" w:rsidR="00896269" w:rsidRDefault="009D6A8F" w:rsidP="006830D7">
            <w:pPr>
              <w:pStyle w:val="ListParagraph"/>
              <w:numPr>
                <w:ilvl w:val="0"/>
                <w:numId w:val="2"/>
              </w:numPr>
              <w:rPr>
                <w:rFonts w:cstheme="minorHAnsi"/>
                <w:color w:val="000000"/>
              </w:rPr>
            </w:pPr>
            <w:r>
              <w:rPr>
                <w:rFonts w:cstheme="minorHAnsi"/>
                <w:color w:val="000000"/>
              </w:rPr>
              <w:t xml:space="preserve">Essential: </w:t>
            </w:r>
            <w:r w:rsidR="007B0B0A">
              <w:rPr>
                <w:rFonts w:cstheme="minorHAnsi"/>
                <w:color w:val="000000"/>
              </w:rPr>
              <w:t>Evidence</w:t>
            </w:r>
            <w:r w:rsidR="00896269">
              <w:rPr>
                <w:rFonts w:cstheme="minorHAnsi"/>
                <w:color w:val="000000"/>
              </w:rPr>
              <w:t xml:space="preserve"> of</w:t>
            </w:r>
            <w:r w:rsidR="00896269" w:rsidRPr="00EA03FA">
              <w:rPr>
                <w:rFonts w:cstheme="minorHAnsi"/>
                <w:color w:val="000000"/>
              </w:rPr>
              <w:t xml:space="preserve"> </w:t>
            </w:r>
            <w:r w:rsidR="007B0B0A">
              <w:rPr>
                <w:rFonts w:cstheme="minorHAnsi"/>
                <w:color w:val="000000"/>
              </w:rPr>
              <w:t>responsibility for executi</w:t>
            </w:r>
            <w:r w:rsidR="00266D8A">
              <w:rPr>
                <w:rFonts w:cstheme="minorHAnsi"/>
                <w:color w:val="000000"/>
              </w:rPr>
              <w:t>on of</w:t>
            </w:r>
            <w:r w:rsidR="00896269" w:rsidRPr="00EA03FA">
              <w:rPr>
                <w:rFonts w:cstheme="minorHAnsi"/>
                <w:color w:val="000000"/>
              </w:rPr>
              <w:t xml:space="preserve"> </w:t>
            </w:r>
            <w:r w:rsidR="00A57271">
              <w:rPr>
                <w:rFonts w:cstheme="minorHAnsi"/>
                <w:color w:val="000000"/>
              </w:rPr>
              <w:t xml:space="preserve">one or more </w:t>
            </w:r>
            <w:r w:rsidR="00896269" w:rsidRPr="00EA03FA">
              <w:rPr>
                <w:rFonts w:cstheme="minorHAnsi"/>
                <w:color w:val="000000"/>
              </w:rPr>
              <w:t>scientific programs</w:t>
            </w:r>
            <w:r w:rsidR="00896269">
              <w:rPr>
                <w:rFonts w:cstheme="minorHAnsi"/>
                <w:color w:val="000000"/>
              </w:rPr>
              <w:t>.</w:t>
            </w:r>
          </w:p>
          <w:p w14:paraId="480E1D0B" w14:textId="520C044C" w:rsidR="00900F73" w:rsidRDefault="009D6A8F" w:rsidP="006830D7">
            <w:pPr>
              <w:pStyle w:val="ListParagraph"/>
              <w:numPr>
                <w:ilvl w:val="0"/>
                <w:numId w:val="2"/>
              </w:numPr>
              <w:rPr>
                <w:rFonts w:cstheme="minorHAnsi"/>
                <w:color w:val="000000"/>
              </w:rPr>
            </w:pPr>
            <w:r>
              <w:rPr>
                <w:rFonts w:cstheme="minorHAnsi"/>
                <w:color w:val="000000"/>
              </w:rPr>
              <w:t xml:space="preserve">Essential: </w:t>
            </w:r>
            <w:r w:rsidR="00900F73">
              <w:rPr>
                <w:rFonts w:cstheme="minorHAnsi"/>
                <w:color w:val="000000"/>
              </w:rPr>
              <w:t xml:space="preserve">Evidence of </w:t>
            </w:r>
            <w:r w:rsidR="00793CDF">
              <w:rPr>
                <w:rFonts w:cstheme="minorHAnsi"/>
                <w:color w:val="000000"/>
              </w:rPr>
              <w:t xml:space="preserve">&gt;3 years of </w:t>
            </w:r>
            <w:r w:rsidR="00297C09">
              <w:rPr>
                <w:rFonts w:cstheme="minorHAnsi"/>
                <w:color w:val="000000"/>
              </w:rPr>
              <w:t xml:space="preserve">experience </w:t>
            </w:r>
            <w:r w:rsidR="00793CDF">
              <w:rPr>
                <w:rFonts w:cstheme="minorHAnsi"/>
                <w:color w:val="000000"/>
              </w:rPr>
              <w:t xml:space="preserve">with </w:t>
            </w:r>
            <w:r w:rsidR="007410E5">
              <w:rPr>
                <w:rFonts w:cstheme="minorHAnsi"/>
                <w:color w:val="000000"/>
              </w:rPr>
              <w:t>mammalian</w:t>
            </w:r>
            <w:r w:rsidR="0023754F">
              <w:rPr>
                <w:rFonts w:cstheme="minorHAnsi"/>
                <w:color w:val="000000"/>
              </w:rPr>
              <w:t xml:space="preserve"> models</w:t>
            </w:r>
            <w:r w:rsidR="005C4694">
              <w:rPr>
                <w:rFonts w:cstheme="minorHAnsi"/>
                <w:color w:val="000000"/>
              </w:rPr>
              <w:t xml:space="preserve"> </w:t>
            </w:r>
            <w:r w:rsidR="0023754F">
              <w:rPr>
                <w:rFonts w:cstheme="minorHAnsi"/>
                <w:color w:val="000000"/>
              </w:rPr>
              <w:t xml:space="preserve">of </w:t>
            </w:r>
            <w:r w:rsidR="002379FA">
              <w:rPr>
                <w:rFonts w:cstheme="minorHAnsi"/>
                <w:color w:val="000000"/>
              </w:rPr>
              <w:t>neuropathic pain</w:t>
            </w:r>
            <w:r w:rsidR="0023754F">
              <w:rPr>
                <w:rFonts w:cstheme="minorHAnsi"/>
                <w:color w:val="000000"/>
              </w:rPr>
              <w:t xml:space="preserve"> </w:t>
            </w:r>
            <w:r w:rsidR="005C4694">
              <w:rPr>
                <w:rFonts w:cstheme="minorHAnsi"/>
                <w:color w:val="000000"/>
              </w:rPr>
              <w:t>(</w:t>
            </w:r>
            <w:r w:rsidR="00E50253">
              <w:rPr>
                <w:rFonts w:cstheme="minorHAnsi"/>
                <w:color w:val="000000"/>
              </w:rPr>
              <w:t xml:space="preserve">e.g., </w:t>
            </w:r>
            <w:r w:rsidR="00842DA1">
              <w:rPr>
                <w:rFonts w:cstheme="minorHAnsi"/>
                <w:color w:val="000000"/>
              </w:rPr>
              <w:t xml:space="preserve">design, </w:t>
            </w:r>
            <w:r w:rsidR="00313447">
              <w:rPr>
                <w:rFonts w:cstheme="minorHAnsi"/>
                <w:color w:val="000000"/>
              </w:rPr>
              <w:t xml:space="preserve">surgery, </w:t>
            </w:r>
            <w:r w:rsidR="0023754F">
              <w:rPr>
                <w:rFonts w:cstheme="minorHAnsi"/>
                <w:color w:val="000000"/>
              </w:rPr>
              <w:t xml:space="preserve">behavioral testing, </w:t>
            </w:r>
            <w:r w:rsidR="005C4694">
              <w:rPr>
                <w:rFonts w:cstheme="minorHAnsi"/>
                <w:color w:val="000000"/>
              </w:rPr>
              <w:t>immunofluorescen</w:t>
            </w:r>
            <w:r w:rsidR="0023754F">
              <w:rPr>
                <w:rFonts w:cstheme="minorHAnsi"/>
                <w:color w:val="000000"/>
              </w:rPr>
              <w:t>t histological</w:t>
            </w:r>
            <w:r w:rsidR="005C4694">
              <w:rPr>
                <w:rFonts w:cstheme="minorHAnsi"/>
                <w:color w:val="000000"/>
              </w:rPr>
              <w:t xml:space="preserve"> staining, confocal microscopy, </w:t>
            </w:r>
            <w:r w:rsidR="001925D1">
              <w:rPr>
                <w:rFonts w:cstheme="minorHAnsi"/>
                <w:color w:val="000000"/>
              </w:rPr>
              <w:t>analysis).</w:t>
            </w:r>
          </w:p>
          <w:p w14:paraId="45BF045D" w14:textId="09AAAC20" w:rsidR="001925D1" w:rsidRDefault="009D6A8F" w:rsidP="006830D7">
            <w:pPr>
              <w:pStyle w:val="ListParagraph"/>
              <w:numPr>
                <w:ilvl w:val="0"/>
                <w:numId w:val="2"/>
              </w:numPr>
              <w:rPr>
                <w:rFonts w:cstheme="minorHAnsi"/>
                <w:color w:val="000000"/>
              </w:rPr>
            </w:pPr>
            <w:r>
              <w:rPr>
                <w:rFonts w:cstheme="minorHAnsi"/>
                <w:color w:val="000000"/>
              </w:rPr>
              <w:t xml:space="preserve">Preferred:  </w:t>
            </w:r>
            <w:r w:rsidR="001925D1">
              <w:rPr>
                <w:rFonts w:cstheme="minorHAnsi"/>
                <w:color w:val="000000"/>
              </w:rPr>
              <w:t xml:space="preserve">Evidence of &gt;3 years of </w:t>
            </w:r>
            <w:r w:rsidR="009F7CC9">
              <w:rPr>
                <w:rFonts w:cstheme="minorHAnsi"/>
                <w:color w:val="000000"/>
              </w:rPr>
              <w:t xml:space="preserve">experience with </w:t>
            </w:r>
            <w:r w:rsidR="00E50253">
              <w:rPr>
                <w:rFonts w:cstheme="minorHAnsi"/>
                <w:color w:val="000000"/>
              </w:rPr>
              <w:t xml:space="preserve">cell biology </w:t>
            </w:r>
            <w:r w:rsidR="009F7CC9">
              <w:rPr>
                <w:rFonts w:cstheme="minorHAnsi"/>
                <w:color w:val="000000"/>
              </w:rPr>
              <w:t xml:space="preserve">methods </w:t>
            </w:r>
            <w:r w:rsidR="00E50253">
              <w:rPr>
                <w:rFonts w:cstheme="minorHAnsi"/>
                <w:color w:val="000000"/>
              </w:rPr>
              <w:t xml:space="preserve">(e.g., </w:t>
            </w:r>
            <w:r w:rsidR="000A2876">
              <w:rPr>
                <w:rFonts w:cstheme="minorHAnsi"/>
                <w:color w:val="000000"/>
              </w:rPr>
              <w:t xml:space="preserve">neural </w:t>
            </w:r>
            <w:r w:rsidR="00E50253">
              <w:rPr>
                <w:rFonts w:cstheme="minorHAnsi"/>
                <w:color w:val="000000"/>
              </w:rPr>
              <w:t>cell culture, transfection</w:t>
            </w:r>
            <w:r w:rsidR="000A2876">
              <w:rPr>
                <w:rFonts w:cstheme="minorHAnsi"/>
                <w:color w:val="000000"/>
              </w:rPr>
              <w:t>/transduction</w:t>
            </w:r>
            <w:r w:rsidR="00E50253">
              <w:rPr>
                <w:rFonts w:cstheme="minorHAnsi"/>
                <w:color w:val="000000"/>
              </w:rPr>
              <w:t>, immunocytoche</w:t>
            </w:r>
            <w:r w:rsidR="000A2876">
              <w:rPr>
                <w:rFonts w:cstheme="minorHAnsi"/>
                <w:color w:val="000000"/>
              </w:rPr>
              <w:t>mical staining, analysis).</w:t>
            </w:r>
          </w:p>
          <w:p w14:paraId="23512E62" w14:textId="48842A5A" w:rsidR="00AD7B9B" w:rsidRPr="007C7EF3" w:rsidRDefault="0034344B" w:rsidP="00AD7B9B">
            <w:pPr>
              <w:pStyle w:val="ListParagraph"/>
              <w:numPr>
                <w:ilvl w:val="0"/>
                <w:numId w:val="2"/>
              </w:numPr>
              <w:rPr>
                <w:rFonts w:cstheme="minorHAnsi"/>
                <w:color w:val="000000"/>
              </w:rPr>
            </w:pPr>
            <w:r>
              <w:rPr>
                <w:rFonts w:cstheme="minorHAnsi"/>
                <w:color w:val="000000"/>
              </w:rPr>
              <w:t xml:space="preserve">Preferred:  </w:t>
            </w:r>
            <w:r w:rsidR="007E1F51">
              <w:rPr>
                <w:rFonts w:cstheme="minorHAnsi"/>
                <w:color w:val="000000"/>
              </w:rPr>
              <w:t xml:space="preserve">Evidence of &gt;3 years of </w:t>
            </w:r>
            <w:r w:rsidR="009F7CC9">
              <w:rPr>
                <w:rFonts w:cstheme="minorHAnsi"/>
                <w:color w:val="000000"/>
              </w:rPr>
              <w:t>experience with molecular biology</w:t>
            </w:r>
            <w:r w:rsidR="007E1F51">
              <w:rPr>
                <w:rFonts w:cstheme="minorHAnsi"/>
                <w:color w:val="000000"/>
              </w:rPr>
              <w:t xml:space="preserve"> </w:t>
            </w:r>
            <w:r w:rsidR="009F7CC9">
              <w:rPr>
                <w:rFonts w:cstheme="minorHAnsi"/>
                <w:color w:val="000000"/>
              </w:rPr>
              <w:t xml:space="preserve">methods </w:t>
            </w:r>
            <w:r w:rsidR="007E1F51">
              <w:rPr>
                <w:rFonts w:cstheme="minorHAnsi"/>
                <w:color w:val="000000"/>
              </w:rPr>
              <w:t xml:space="preserve">(e.g., </w:t>
            </w:r>
            <w:r w:rsidR="00DA00F6">
              <w:rPr>
                <w:rFonts w:cstheme="minorHAnsi"/>
                <w:color w:val="000000"/>
              </w:rPr>
              <w:t xml:space="preserve">AAV plasmid design, </w:t>
            </w:r>
            <w:r w:rsidR="007E1F51">
              <w:rPr>
                <w:rFonts w:cstheme="minorHAnsi"/>
                <w:color w:val="000000"/>
              </w:rPr>
              <w:t xml:space="preserve">cloning, </w:t>
            </w:r>
            <w:r w:rsidR="00E85119">
              <w:rPr>
                <w:rFonts w:cstheme="minorHAnsi"/>
                <w:color w:val="000000"/>
              </w:rPr>
              <w:t>evaluation of gene expression).</w:t>
            </w:r>
          </w:p>
          <w:p w14:paraId="7C6D2822" w14:textId="77777777" w:rsidR="00AD7B9B" w:rsidRPr="00B65BA1" w:rsidRDefault="00AD7B9B" w:rsidP="00AD7B9B"/>
        </w:tc>
      </w:tr>
      <w:tr w:rsidR="00AD7B9B" w14:paraId="498C6E16" w14:textId="77777777" w:rsidTr="00DD2275">
        <w:tc>
          <w:tcPr>
            <w:tcW w:w="9350" w:type="dxa"/>
            <w:gridSpan w:val="3"/>
          </w:tcPr>
          <w:p w14:paraId="423625AD" w14:textId="77777777" w:rsidR="00AD7B9B" w:rsidRPr="00B65BA1" w:rsidRDefault="00AD7B9B" w:rsidP="00AD7B9B">
            <w:pPr>
              <w:rPr>
                <w:b/>
                <w:color w:val="595959" w:themeColor="text1" w:themeTint="A6"/>
              </w:rPr>
            </w:pPr>
            <w:r w:rsidRPr="00B65BA1">
              <w:rPr>
                <w:b/>
                <w:color w:val="595959" w:themeColor="text1" w:themeTint="A6"/>
              </w:rPr>
              <w:t>Key Skills, Abilities, and Competencies</w:t>
            </w:r>
          </w:p>
          <w:p w14:paraId="3250319F" w14:textId="77777777" w:rsidR="00AD7B9B" w:rsidRPr="00B65BA1" w:rsidRDefault="00AD7B9B" w:rsidP="00AD7B9B">
            <w:pPr>
              <w:ind w:left="337"/>
              <w:rPr>
                <w:sz w:val="20"/>
                <w:szCs w:val="20"/>
              </w:rPr>
            </w:pPr>
            <w:r w:rsidRPr="00B65BA1">
              <w:rPr>
                <w:i/>
                <w:sz w:val="20"/>
                <w:szCs w:val="20"/>
              </w:rPr>
              <w:t>Describe critical skill and abilities needed to successfully perform the job, which should be representative of the knowledge, skills, and abilities required. Reasonable accommodations may be made to enable individuals with disabilities to perform the essential functions.</w:t>
            </w:r>
          </w:p>
        </w:tc>
      </w:tr>
      <w:tr w:rsidR="00AD7B9B" w14:paraId="6EABDDCD" w14:textId="77777777" w:rsidTr="003F4956">
        <w:tc>
          <w:tcPr>
            <w:tcW w:w="9350" w:type="dxa"/>
            <w:gridSpan w:val="3"/>
            <w:vAlign w:val="bottom"/>
          </w:tcPr>
          <w:p w14:paraId="2B682D37" w14:textId="77777777" w:rsidR="00AD7B9B" w:rsidRDefault="00AD7B9B" w:rsidP="00AD7B9B"/>
          <w:p w14:paraId="507F3562" w14:textId="526E3943" w:rsidR="00900F73" w:rsidRPr="00900F73" w:rsidRDefault="00900F73" w:rsidP="00900F73">
            <w:pPr>
              <w:pStyle w:val="ListParagraph"/>
              <w:numPr>
                <w:ilvl w:val="0"/>
                <w:numId w:val="3"/>
              </w:numPr>
              <w:rPr>
                <w:rFonts w:cstheme="minorHAnsi"/>
                <w:color w:val="000000"/>
              </w:rPr>
            </w:pPr>
            <w:r>
              <w:rPr>
                <w:rFonts w:cstheme="minorHAnsi"/>
                <w:color w:val="000000"/>
              </w:rPr>
              <w:t>Expertise</w:t>
            </w:r>
            <w:r w:rsidRPr="00EA03FA">
              <w:rPr>
                <w:rFonts w:cstheme="minorHAnsi"/>
                <w:color w:val="000000"/>
              </w:rPr>
              <w:t xml:space="preserve"> in designing, implementing</w:t>
            </w:r>
            <w:r w:rsidR="00E65EA6">
              <w:rPr>
                <w:rFonts w:cstheme="minorHAnsi"/>
                <w:color w:val="000000"/>
              </w:rPr>
              <w:t>,</w:t>
            </w:r>
            <w:r w:rsidRPr="00EA03FA">
              <w:rPr>
                <w:rFonts w:cstheme="minorHAnsi"/>
                <w:color w:val="000000"/>
              </w:rPr>
              <w:t xml:space="preserve"> and troubleshooting </w:t>
            </w:r>
            <w:r w:rsidRPr="00E722E0">
              <w:rPr>
                <w:rFonts w:cstheme="minorHAnsi"/>
                <w:i/>
                <w:iCs/>
                <w:color w:val="000000"/>
              </w:rPr>
              <w:t>in vivo</w:t>
            </w:r>
            <w:r w:rsidR="00AE17DD">
              <w:rPr>
                <w:rFonts w:cstheme="minorHAnsi"/>
                <w:color w:val="000000"/>
              </w:rPr>
              <w:t xml:space="preserve"> and</w:t>
            </w:r>
            <w:r>
              <w:rPr>
                <w:rFonts w:cstheme="minorHAnsi"/>
                <w:color w:val="000000"/>
              </w:rPr>
              <w:t xml:space="preserve"> </w:t>
            </w:r>
            <w:r w:rsidRPr="00E722E0">
              <w:rPr>
                <w:rFonts w:cstheme="minorHAnsi"/>
                <w:i/>
                <w:iCs/>
                <w:color w:val="000000"/>
              </w:rPr>
              <w:t>in vitro</w:t>
            </w:r>
            <w:r>
              <w:rPr>
                <w:rFonts w:cstheme="minorHAnsi"/>
                <w:color w:val="000000"/>
              </w:rPr>
              <w:t xml:space="preserve"> </w:t>
            </w:r>
            <w:r w:rsidRPr="00EA03FA">
              <w:rPr>
                <w:rFonts w:cstheme="minorHAnsi"/>
                <w:color w:val="000000"/>
              </w:rPr>
              <w:t>experiments</w:t>
            </w:r>
            <w:r>
              <w:rPr>
                <w:rFonts w:cstheme="minorHAnsi"/>
                <w:color w:val="000000"/>
              </w:rPr>
              <w:t xml:space="preserve"> related to </w:t>
            </w:r>
            <w:r w:rsidR="00140550">
              <w:rPr>
                <w:rFonts w:cstheme="minorHAnsi"/>
                <w:color w:val="000000"/>
              </w:rPr>
              <w:t>evaluation of potential therapies for pain</w:t>
            </w:r>
            <w:r>
              <w:rPr>
                <w:rFonts w:cstheme="minorHAnsi"/>
                <w:color w:val="000000"/>
              </w:rPr>
              <w:t>.</w:t>
            </w:r>
          </w:p>
          <w:p w14:paraId="51964850" w14:textId="65804A31" w:rsidR="00AD7B9B" w:rsidRPr="00EA03FA" w:rsidRDefault="00AD7B9B" w:rsidP="00900F73">
            <w:pPr>
              <w:pStyle w:val="ListParagraph"/>
              <w:numPr>
                <w:ilvl w:val="0"/>
                <w:numId w:val="3"/>
              </w:numPr>
              <w:rPr>
                <w:rFonts w:cstheme="minorHAnsi"/>
                <w:color w:val="000000"/>
              </w:rPr>
            </w:pPr>
            <w:r w:rsidRPr="00EA03FA">
              <w:rPr>
                <w:rFonts w:cstheme="minorHAnsi"/>
                <w:color w:val="000000"/>
              </w:rPr>
              <w:t>Expert ability to analyze problems</w:t>
            </w:r>
            <w:r w:rsidR="00E65EA6" w:rsidRPr="00EA03FA">
              <w:rPr>
                <w:rFonts w:cstheme="minorHAnsi"/>
                <w:color w:val="000000"/>
              </w:rPr>
              <w:t xml:space="preserve"> </w:t>
            </w:r>
            <w:r w:rsidR="00E65EA6" w:rsidRPr="00EA03FA">
              <w:rPr>
                <w:rFonts w:cstheme="minorHAnsi"/>
                <w:color w:val="000000"/>
              </w:rPr>
              <w:t>critically</w:t>
            </w:r>
            <w:r w:rsidR="003B675A">
              <w:rPr>
                <w:rFonts w:cstheme="minorHAnsi"/>
                <w:color w:val="000000"/>
              </w:rPr>
              <w:t xml:space="preserve"> and to </w:t>
            </w:r>
            <w:r w:rsidRPr="00EA03FA">
              <w:rPr>
                <w:rFonts w:cstheme="minorHAnsi"/>
                <w:color w:val="000000"/>
              </w:rPr>
              <w:t>develop potential solutions</w:t>
            </w:r>
            <w:r>
              <w:rPr>
                <w:rFonts w:cstheme="minorHAnsi"/>
                <w:color w:val="000000"/>
              </w:rPr>
              <w:t>.</w:t>
            </w:r>
          </w:p>
          <w:p w14:paraId="4B69D845" w14:textId="07633EAA" w:rsidR="00AD7B9B" w:rsidRPr="00EA03FA" w:rsidRDefault="00AD7B9B" w:rsidP="00900F73">
            <w:pPr>
              <w:pStyle w:val="ListParagraph"/>
              <w:numPr>
                <w:ilvl w:val="0"/>
                <w:numId w:val="3"/>
              </w:numPr>
              <w:rPr>
                <w:rFonts w:cstheme="minorHAnsi"/>
                <w:color w:val="000000"/>
              </w:rPr>
            </w:pPr>
            <w:r w:rsidRPr="00EA03FA">
              <w:rPr>
                <w:rFonts w:cstheme="minorHAnsi"/>
                <w:color w:val="000000"/>
              </w:rPr>
              <w:t>Expert technical lab skills</w:t>
            </w:r>
            <w:r>
              <w:rPr>
                <w:rFonts w:cstheme="minorHAnsi"/>
                <w:color w:val="000000"/>
              </w:rPr>
              <w:t>.</w:t>
            </w:r>
          </w:p>
          <w:p w14:paraId="369AB3D9" w14:textId="407AD9D8" w:rsidR="00AD7B9B" w:rsidRDefault="00AD7B9B" w:rsidP="00900F73">
            <w:pPr>
              <w:pStyle w:val="ListParagraph"/>
              <w:numPr>
                <w:ilvl w:val="0"/>
                <w:numId w:val="3"/>
              </w:numPr>
              <w:rPr>
                <w:rFonts w:cstheme="minorHAnsi"/>
                <w:color w:val="000000"/>
              </w:rPr>
            </w:pPr>
            <w:r w:rsidRPr="00EA03FA">
              <w:rPr>
                <w:rFonts w:cstheme="minorHAnsi"/>
                <w:color w:val="000000"/>
              </w:rPr>
              <w:t>Expert skills in synthesizing research findings and effectively communicating findings and recommendations to management</w:t>
            </w:r>
            <w:r>
              <w:rPr>
                <w:rFonts w:cstheme="minorHAnsi"/>
                <w:color w:val="000000"/>
              </w:rPr>
              <w:t>.</w:t>
            </w:r>
          </w:p>
          <w:p w14:paraId="1C97F35A" w14:textId="29A80150" w:rsidR="001026F1" w:rsidRPr="001026F1" w:rsidRDefault="001026F1" w:rsidP="00900F73">
            <w:pPr>
              <w:pStyle w:val="ListParagraph"/>
              <w:numPr>
                <w:ilvl w:val="0"/>
                <w:numId w:val="3"/>
              </w:numPr>
              <w:rPr>
                <w:rFonts w:cstheme="minorHAnsi"/>
                <w:color w:val="000000"/>
              </w:rPr>
            </w:pPr>
            <w:r w:rsidRPr="00BF1EE4">
              <w:rPr>
                <w:rFonts w:cstheme="minorHAnsi"/>
                <w:color w:val="000000"/>
              </w:rPr>
              <w:t>Ability to develop research programs that align with the goals of the company as defined by senior management</w:t>
            </w:r>
            <w:r>
              <w:rPr>
                <w:rFonts w:cstheme="minorHAnsi"/>
                <w:color w:val="000000"/>
              </w:rPr>
              <w:t>, in consultation with the Preclinical Research Team leaders and Head of CNS Research.</w:t>
            </w:r>
          </w:p>
          <w:p w14:paraId="23D99EBF" w14:textId="27E8C50F" w:rsidR="00DA5DF5" w:rsidRPr="00B65BA1" w:rsidRDefault="00AD7B9B" w:rsidP="005D620D">
            <w:pPr>
              <w:pStyle w:val="ListParagraph"/>
              <w:numPr>
                <w:ilvl w:val="0"/>
                <w:numId w:val="3"/>
              </w:numPr>
            </w:pPr>
            <w:r w:rsidRPr="000E1277">
              <w:rPr>
                <w:rFonts w:cstheme="minorHAnsi"/>
                <w:color w:val="000000"/>
              </w:rPr>
              <w:t xml:space="preserve">Demonstrated ability to </w:t>
            </w:r>
            <w:r w:rsidR="00606EF5" w:rsidRPr="000E1277">
              <w:rPr>
                <w:rFonts w:cstheme="minorHAnsi"/>
                <w:color w:val="000000"/>
              </w:rPr>
              <w:t>work</w:t>
            </w:r>
            <w:r w:rsidR="004516B6">
              <w:rPr>
                <w:rFonts w:cstheme="minorHAnsi"/>
                <w:color w:val="000000"/>
              </w:rPr>
              <w:t xml:space="preserve"> well</w:t>
            </w:r>
            <w:r w:rsidR="00606EF5" w:rsidRPr="000E1277">
              <w:rPr>
                <w:rFonts w:cstheme="minorHAnsi"/>
                <w:color w:val="000000"/>
              </w:rPr>
              <w:t xml:space="preserve"> with other </w:t>
            </w:r>
            <w:r w:rsidR="000E1277" w:rsidRPr="000E1277">
              <w:rPr>
                <w:rFonts w:cstheme="minorHAnsi"/>
                <w:color w:val="000000"/>
              </w:rPr>
              <w:t xml:space="preserve">people (for example, with other team members, </w:t>
            </w:r>
            <w:r w:rsidR="004516B6">
              <w:rPr>
                <w:rFonts w:cstheme="minorHAnsi"/>
                <w:color w:val="000000"/>
              </w:rPr>
              <w:t xml:space="preserve">core facilities, </w:t>
            </w:r>
            <w:r w:rsidR="000E1277" w:rsidRPr="000E1277">
              <w:rPr>
                <w:rFonts w:cstheme="minorHAnsi"/>
                <w:color w:val="000000"/>
              </w:rPr>
              <w:t>external collaborators, vendors or CROs)</w:t>
            </w:r>
            <w:r w:rsidR="000E1277">
              <w:rPr>
                <w:rFonts w:cstheme="minorHAnsi"/>
                <w:color w:val="000000"/>
              </w:rPr>
              <w:t xml:space="preserve">. </w:t>
            </w:r>
          </w:p>
        </w:tc>
      </w:tr>
      <w:tr w:rsidR="00AD7B9B" w14:paraId="3C14D3C0" w14:textId="77777777" w:rsidTr="001F6F33">
        <w:tc>
          <w:tcPr>
            <w:tcW w:w="9350" w:type="dxa"/>
            <w:gridSpan w:val="3"/>
          </w:tcPr>
          <w:p w14:paraId="5268E833" w14:textId="77777777" w:rsidR="00AD7B9B" w:rsidRPr="00B65BA1" w:rsidRDefault="00AD7B9B" w:rsidP="00AD7B9B">
            <w:pPr>
              <w:rPr>
                <w:b/>
                <w:color w:val="595959" w:themeColor="text1" w:themeTint="A6"/>
              </w:rPr>
            </w:pPr>
            <w:r w:rsidRPr="00B65BA1">
              <w:rPr>
                <w:b/>
                <w:color w:val="595959" w:themeColor="text1" w:themeTint="A6"/>
              </w:rPr>
              <w:lastRenderedPageBreak/>
              <w:t>Complexity and Problem Solving</w:t>
            </w:r>
          </w:p>
          <w:p w14:paraId="1DA0C791" w14:textId="77777777" w:rsidR="00AD7B9B" w:rsidRPr="00B65BA1" w:rsidRDefault="00AD7B9B" w:rsidP="00AD7B9B">
            <w:pPr>
              <w:ind w:left="337"/>
            </w:pPr>
            <w:r w:rsidRPr="00B65BA1">
              <w:rPr>
                <w:i/>
                <w:sz w:val="20"/>
                <w:szCs w:val="20"/>
              </w:rPr>
              <w:t>Describe the decisions made by the incumbents on a regular basis. Include decisions within the Incumbent’s authority to make as well as those decisions that must be referred to a higher level.</w:t>
            </w:r>
          </w:p>
        </w:tc>
      </w:tr>
      <w:tr w:rsidR="00AD7B9B" w14:paraId="1528D089" w14:textId="77777777" w:rsidTr="003F4956">
        <w:tc>
          <w:tcPr>
            <w:tcW w:w="9350" w:type="dxa"/>
            <w:gridSpan w:val="3"/>
            <w:vAlign w:val="bottom"/>
          </w:tcPr>
          <w:p w14:paraId="060C50EF" w14:textId="77777777" w:rsidR="00AD7B9B" w:rsidRDefault="00AD7B9B" w:rsidP="00AD7B9B"/>
          <w:p w14:paraId="3F6D5333" w14:textId="781B9DE9" w:rsidR="00354B7D" w:rsidRDefault="002C0767" w:rsidP="00354B7D">
            <w:pPr>
              <w:pStyle w:val="ListParagraph"/>
              <w:numPr>
                <w:ilvl w:val="0"/>
                <w:numId w:val="4"/>
              </w:numPr>
              <w:rPr>
                <w:rFonts w:cstheme="minorHAnsi"/>
              </w:rPr>
            </w:pPr>
            <w:r>
              <w:rPr>
                <w:rFonts w:cstheme="minorHAnsi"/>
              </w:rPr>
              <w:t xml:space="preserve">Actively participates in planning </w:t>
            </w:r>
            <w:r w:rsidR="00FD4D68">
              <w:rPr>
                <w:rFonts w:cstheme="minorHAnsi"/>
              </w:rPr>
              <w:t>projects, will schedule</w:t>
            </w:r>
            <w:r w:rsidR="00606EF5">
              <w:rPr>
                <w:rFonts w:cstheme="minorHAnsi"/>
              </w:rPr>
              <w:t>,</w:t>
            </w:r>
            <w:r w:rsidR="00FD4D68">
              <w:rPr>
                <w:rFonts w:cstheme="minorHAnsi"/>
              </w:rPr>
              <w:t xml:space="preserve"> </w:t>
            </w:r>
            <w:r w:rsidR="00354B7D">
              <w:rPr>
                <w:rFonts w:cstheme="minorHAnsi"/>
              </w:rPr>
              <w:t xml:space="preserve">and </w:t>
            </w:r>
            <w:r w:rsidR="005A0A86">
              <w:rPr>
                <w:rFonts w:cstheme="minorHAnsi"/>
              </w:rPr>
              <w:t xml:space="preserve">will </w:t>
            </w:r>
            <w:r w:rsidR="00354B7D">
              <w:rPr>
                <w:rFonts w:cstheme="minorHAnsi"/>
              </w:rPr>
              <w:t>arrange own activities in accomplishing objectives.</w:t>
            </w:r>
          </w:p>
          <w:p w14:paraId="13977924" w14:textId="6CDFC70E" w:rsidR="00AD7B9B" w:rsidRPr="00BE244A" w:rsidRDefault="00C00D5F" w:rsidP="00AD7B9B">
            <w:pPr>
              <w:pStyle w:val="ListParagraph"/>
              <w:numPr>
                <w:ilvl w:val="0"/>
                <w:numId w:val="4"/>
              </w:numPr>
              <w:rPr>
                <w:rFonts w:cstheme="minorHAnsi"/>
              </w:rPr>
            </w:pPr>
            <w:r>
              <w:rPr>
                <w:rFonts w:cstheme="minorHAnsi"/>
              </w:rPr>
              <w:t>Is c</w:t>
            </w:r>
            <w:r w:rsidR="00AD7B9B" w:rsidRPr="00BE244A">
              <w:rPr>
                <w:rFonts w:cstheme="minorHAnsi"/>
              </w:rPr>
              <w:t xml:space="preserve">onsidered </w:t>
            </w:r>
            <w:r w:rsidR="00AD7B9B">
              <w:rPr>
                <w:rFonts w:cstheme="minorHAnsi"/>
              </w:rPr>
              <w:t xml:space="preserve">an </w:t>
            </w:r>
            <w:r w:rsidR="00AD7B9B" w:rsidRPr="00BE244A">
              <w:rPr>
                <w:rFonts w:cstheme="minorHAnsi"/>
              </w:rPr>
              <w:t xml:space="preserve">expert in </w:t>
            </w:r>
            <w:r w:rsidR="00AD7B9B">
              <w:rPr>
                <w:rFonts w:cstheme="minorHAnsi"/>
              </w:rPr>
              <w:t xml:space="preserve">a </w:t>
            </w:r>
            <w:r w:rsidR="00AD7B9B" w:rsidRPr="00BE244A">
              <w:rPr>
                <w:rFonts w:cstheme="minorHAnsi"/>
              </w:rPr>
              <w:t>field within</w:t>
            </w:r>
            <w:r w:rsidR="00AD7B9B">
              <w:rPr>
                <w:rFonts w:cstheme="minorHAnsi"/>
              </w:rPr>
              <w:t xml:space="preserve"> and external to</w:t>
            </w:r>
            <w:r w:rsidR="00AD7B9B" w:rsidRPr="00BE244A">
              <w:rPr>
                <w:rFonts w:cstheme="minorHAnsi"/>
              </w:rPr>
              <w:t xml:space="preserve"> the organization</w:t>
            </w:r>
            <w:r w:rsidR="00AD7B9B">
              <w:rPr>
                <w:rFonts w:cstheme="minorHAnsi"/>
              </w:rPr>
              <w:t>.</w:t>
            </w:r>
          </w:p>
          <w:p w14:paraId="350F0B4F" w14:textId="0EB7FD0F" w:rsidR="00AD7B9B" w:rsidRPr="00BE244A" w:rsidRDefault="00AD7B9B" w:rsidP="00AD7B9B">
            <w:pPr>
              <w:pStyle w:val="ListParagraph"/>
              <w:numPr>
                <w:ilvl w:val="0"/>
                <w:numId w:val="4"/>
              </w:numPr>
              <w:rPr>
                <w:rFonts w:cstheme="minorHAnsi"/>
              </w:rPr>
            </w:pPr>
            <w:r w:rsidRPr="00BE244A">
              <w:rPr>
                <w:rFonts w:cstheme="minorHAnsi"/>
              </w:rPr>
              <w:t>Develops solutions to complex problems which require the use of ingenuity</w:t>
            </w:r>
            <w:r w:rsidR="00463C76">
              <w:rPr>
                <w:rFonts w:cstheme="minorHAnsi"/>
              </w:rPr>
              <w:t xml:space="preserve">, </w:t>
            </w:r>
            <w:r w:rsidRPr="00BE244A">
              <w:rPr>
                <w:rFonts w:cstheme="minorHAnsi"/>
              </w:rPr>
              <w:t>innovation</w:t>
            </w:r>
            <w:r w:rsidR="00463C76">
              <w:rPr>
                <w:rFonts w:cstheme="minorHAnsi"/>
              </w:rPr>
              <w:t xml:space="preserve"> and/or collaboration with others</w:t>
            </w:r>
            <w:r>
              <w:rPr>
                <w:rFonts w:cstheme="minorHAnsi"/>
              </w:rPr>
              <w:t>.</w:t>
            </w:r>
          </w:p>
          <w:p w14:paraId="1328094B" w14:textId="15DF2882" w:rsidR="00AD7B9B" w:rsidRDefault="00AD7B9B" w:rsidP="00AD7B9B">
            <w:pPr>
              <w:pStyle w:val="ListParagraph"/>
              <w:numPr>
                <w:ilvl w:val="0"/>
                <w:numId w:val="4"/>
              </w:numPr>
              <w:rPr>
                <w:rFonts w:cstheme="minorHAnsi"/>
              </w:rPr>
            </w:pPr>
            <w:r w:rsidRPr="00BE244A">
              <w:rPr>
                <w:rFonts w:cstheme="minorHAnsi"/>
              </w:rPr>
              <w:t>Exercises latitude in determining approaches to assignment</w:t>
            </w:r>
            <w:r w:rsidR="005B44B1">
              <w:rPr>
                <w:rFonts w:cstheme="minorHAnsi"/>
              </w:rPr>
              <w:t>s</w:t>
            </w:r>
            <w:r>
              <w:rPr>
                <w:rFonts w:cstheme="minorHAnsi"/>
              </w:rPr>
              <w:t>.</w:t>
            </w:r>
          </w:p>
          <w:p w14:paraId="21898EAF" w14:textId="15BA5FF3" w:rsidR="00AD7B9B" w:rsidRPr="00606EF5" w:rsidRDefault="005A0A86" w:rsidP="00AD7B9B">
            <w:pPr>
              <w:pStyle w:val="ListParagraph"/>
              <w:numPr>
                <w:ilvl w:val="0"/>
                <w:numId w:val="4"/>
              </w:numPr>
              <w:rPr>
                <w:rFonts w:cstheme="minorHAnsi"/>
              </w:rPr>
            </w:pPr>
            <w:r>
              <w:rPr>
                <w:rFonts w:cstheme="minorHAnsi"/>
              </w:rPr>
              <w:t>Will perform assignments with a high technical difficulty under minimal supervision; may provide direction and training to others.</w:t>
            </w:r>
          </w:p>
          <w:p w14:paraId="35338958" w14:textId="77777777" w:rsidR="00AD7B9B" w:rsidRPr="00B65BA1" w:rsidRDefault="00AD7B9B" w:rsidP="00AD7B9B"/>
        </w:tc>
      </w:tr>
      <w:tr w:rsidR="00AD7B9B" w14:paraId="1603324F" w14:textId="77777777" w:rsidTr="00902986">
        <w:tc>
          <w:tcPr>
            <w:tcW w:w="9350" w:type="dxa"/>
            <w:gridSpan w:val="3"/>
          </w:tcPr>
          <w:p w14:paraId="59D4C9E5" w14:textId="77777777" w:rsidR="00AD7B9B" w:rsidRPr="00B65BA1" w:rsidRDefault="00AD7B9B" w:rsidP="00AD7B9B">
            <w:pPr>
              <w:rPr>
                <w:b/>
                <w:color w:val="595959" w:themeColor="text1" w:themeTint="A6"/>
              </w:rPr>
            </w:pPr>
            <w:r w:rsidRPr="00B65BA1">
              <w:rPr>
                <w:b/>
                <w:color w:val="595959" w:themeColor="text1" w:themeTint="A6"/>
              </w:rPr>
              <w:t>Internal and External Contacts</w:t>
            </w:r>
          </w:p>
          <w:p w14:paraId="535243E3" w14:textId="77777777" w:rsidR="00AD7B9B" w:rsidRPr="00B65BA1" w:rsidRDefault="00AD7B9B" w:rsidP="00AD7B9B">
            <w:pPr>
              <w:ind w:left="337"/>
              <w:rPr>
                <w:sz w:val="20"/>
                <w:szCs w:val="20"/>
              </w:rPr>
            </w:pPr>
            <w:r w:rsidRPr="00B65BA1">
              <w:rPr>
                <w:i/>
                <w:sz w:val="20"/>
                <w:szCs w:val="20"/>
              </w:rPr>
              <w:t>List contacts this job advises, consults, or coordinates with on a regular basis.  Describe to whom the job is accountable.  Indicate each Contact category (Internal, Vendor, Customer, or Other) and provide examples.</w:t>
            </w:r>
          </w:p>
        </w:tc>
      </w:tr>
      <w:tr w:rsidR="00AD7B9B" w14:paraId="7B038E9D" w14:textId="77777777" w:rsidTr="003F4956">
        <w:tc>
          <w:tcPr>
            <w:tcW w:w="9350" w:type="dxa"/>
            <w:gridSpan w:val="3"/>
            <w:vAlign w:val="bottom"/>
          </w:tcPr>
          <w:p w14:paraId="13ADC82F" w14:textId="77777777" w:rsidR="00AD7B9B" w:rsidRDefault="00AD7B9B" w:rsidP="00AD7B9B"/>
          <w:p w14:paraId="72873596" w14:textId="788DAAB6" w:rsidR="00487FD6" w:rsidRDefault="00487FD6" w:rsidP="00AD7B9B">
            <w:pPr>
              <w:pStyle w:val="ListParagraph"/>
              <w:numPr>
                <w:ilvl w:val="0"/>
                <w:numId w:val="4"/>
              </w:numPr>
              <w:rPr>
                <w:rFonts w:cstheme="minorHAnsi"/>
              </w:rPr>
            </w:pPr>
            <w:r>
              <w:rPr>
                <w:rFonts w:cstheme="minorHAnsi"/>
              </w:rPr>
              <w:t xml:space="preserve">Will report to </w:t>
            </w:r>
            <w:r w:rsidR="0021033F">
              <w:rPr>
                <w:rFonts w:cstheme="minorHAnsi"/>
              </w:rPr>
              <w:t>one</w:t>
            </w:r>
            <w:r>
              <w:rPr>
                <w:rFonts w:cstheme="minorHAnsi"/>
              </w:rPr>
              <w:t xml:space="preserve"> Preclinical Team Leader in neuroscience</w:t>
            </w:r>
            <w:r w:rsidR="0021033F">
              <w:rPr>
                <w:rFonts w:cstheme="minorHAnsi"/>
              </w:rPr>
              <w:t>.</w:t>
            </w:r>
          </w:p>
          <w:p w14:paraId="0CE5717E" w14:textId="779C6AC3" w:rsidR="00AD7B9B" w:rsidRDefault="00AD7B9B" w:rsidP="00AD7B9B">
            <w:pPr>
              <w:pStyle w:val="ListParagraph"/>
              <w:numPr>
                <w:ilvl w:val="0"/>
                <w:numId w:val="4"/>
              </w:numPr>
              <w:rPr>
                <w:rFonts w:cstheme="minorHAnsi"/>
              </w:rPr>
            </w:pPr>
            <w:r w:rsidRPr="001A70B7">
              <w:rPr>
                <w:rFonts w:cstheme="minorHAnsi"/>
              </w:rPr>
              <w:t>Primary</w:t>
            </w:r>
            <w:r w:rsidRPr="002C4C22">
              <w:rPr>
                <w:rFonts w:cstheme="minorHAnsi"/>
              </w:rPr>
              <w:t xml:space="preserve"> role is </w:t>
            </w:r>
            <w:r>
              <w:rPr>
                <w:rFonts w:cstheme="minorHAnsi"/>
              </w:rPr>
              <w:t xml:space="preserve">as </w:t>
            </w:r>
            <w:r w:rsidRPr="002C4C22">
              <w:rPr>
                <w:rFonts w:cstheme="minorHAnsi"/>
              </w:rPr>
              <w:t>an individual contributor</w:t>
            </w:r>
            <w:r>
              <w:rPr>
                <w:rFonts w:cstheme="minorHAnsi"/>
              </w:rPr>
              <w:t>.</w:t>
            </w:r>
          </w:p>
          <w:p w14:paraId="37615D97" w14:textId="56E75861" w:rsidR="00D56ECA" w:rsidRDefault="00166421" w:rsidP="00EA4638">
            <w:pPr>
              <w:pStyle w:val="ListParagraph"/>
              <w:numPr>
                <w:ilvl w:val="0"/>
                <w:numId w:val="4"/>
              </w:numPr>
              <w:rPr>
                <w:rFonts w:cstheme="minorHAnsi"/>
              </w:rPr>
            </w:pPr>
            <w:r>
              <w:rPr>
                <w:rFonts w:cstheme="minorHAnsi"/>
              </w:rPr>
              <w:t>Will</w:t>
            </w:r>
            <w:r w:rsidR="00D56ECA">
              <w:rPr>
                <w:rFonts w:cstheme="minorHAnsi"/>
              </w:rPr>
              <w:t xml:space="preserve"> </w:t>
            </w:r>
            <w:r w:rsidR="0012591C">
              <w:rPr>
                <w:rFonts w:cstheme="minorHAnsi"/>
              </w:rPr>
              <w:t xml:space="preserve">work with </w:t>
            </w:r>
            <w:r w:rsidR="00EA4638">
              <w:rPr>
                <w:rFonts w:cstheme="minorHAnsi"/>
              </w:rPr>
              <w:t xml:space="preserve">one or </w:t>
            </w:r>
            <w:r w:rsidR="00D56ECA" w:rsidRPr="001A70B7">
              <w:rPr>
                <w:rFonts w:cstheme="minorHAnsi"/>
              </w:rPr>
              <w:t xml:space="preserve">more </w:t>
            </w:r>
            <w:r w:rsidR="0081182A">
              <w:rPr>
                <w:rFonts w:cstheme="minorHAnsi"/>
              </w:rPr>
              <w:t xml:space="preserve">team members </w:t>
            </w:r>
            <w:r w:rsidR="00EA4638">
              <w:rPr>
                <w:rFonts w:cstheme="minorHAnsi"/>
              </w:rPr>
              <w:t>on a day-to-day basis</w:t>
            </w:r>
            <w:r w:rsidR="00D56ECA">
              <w:rPr>
                <w:rFonts w:cstheme="minorHAnsi"/>
              </w:rPr>
              <w:t>.</w:t>
            </w:r>
          </w:p>
          <w:p w14:paraId="1E598589" w14:textId="17AE9ADF" w:rsidR="0012591C" w:rsidRPr="001A70B7" w:rsidRDefault="00E43049" w:rsidP="00EA4638">
            <w:pPr>
              <w:pStyle w:val="ListParagraph"/>
              <w:numPr>
                <w:ilvl w:val="0"/>
                <w:numId w:val="4"/>
              </w:numPr>
              <w:rPr>
                <w:rFonts w:cstheme="minorHAnsi"/>
              </w:rPr>
            </w:pPr>
            <w:r>
              <w:rPr>
                <w:rFonts w:cstheme="minorHAnsi"/>
              </w:rPr>
              <w:t>Will</w:t>
            </w:r>
            <w:r w:rsidR="0012591C">
              <w:rPr>
                <w:rFonts w:cstheme="minorHAnsi"/>
              </w:rPr>
              <w:t xml:space="preserve"> </w:t>
            </w:r>
            <w:r w:rsidR="0038690D">
              <w:rPr>
                <w:rFonts w:cstheme="minorHAnsi"/>
              </w:rPr>
              <w:t>provide coaching</w:t>
            </w:r>
            <w:r w:rsidR="0012591C">
              <w:rPr>
                <w:rFonts w:cstheme="minorHAnsi"/>
              </w:rPr>
              <w:t xml:space="preserve"> </w:t>
            </w:r>
            <w:r w:rsidR="0038690D">
              <w:rPr>
                <w:rFonts w:cstheme="minorHAnsi"/>
              </w:rPr>
              <w:t xml:space="preserve">and guidance to </w:t>
            </w:r>
            <w:r w:rsidR="0012591C">
              <w:rPr>
                <w:rFonts w:cstheme="minorHAnsi"/>
              </w:rPr>
              <w:t xml:space="preserve">other </w:t>
            </w:r>
            <w:r w:rsidR="00166421">
              <w:rPr>
                <w:rFonts w:cstheme="minorHAnsi"/>
              </w:rPr>
              <w:t>team members</w:t>
            </w:r>
            <w:r w:rsidR="0038690D">
              <w:rPr>
                <w:rFonts w:cstheme="minorHAnsi"/>
              </w:rPr>
              <w:t xml:space="preserve"> (e.g., on technical issues)</w:t>
            </w:r>
            <w:r w:rsidR="0012591C">
              <w:rPr>
                <w:rFonts w:cstheme="minorHAnsi"/>
              </w:rPr>
              <w:t>.</w:t>
            </w:r>
          </w:p>
          <w:p w14:paraId="4F53902C" w14:textId="60DFDCF8" w:rsidR="0081182A" w:rsidRPr="001A70B7" w:rsidRDefault="005E65BD" w:rsidP="0081182A">
            <w:pPr>
              <w:pStyle w:val="ListParagraph"/>
              <w:numPr>
                <w:ilvl w:val="0"/>
                <w:numId w:val="4"/>
              </w:numPr>
              <w:rPr>
                <w:rFonts w:cstheme="minorHAnsi"/>
              </w:rPr>
            </w:pPr>
            <w:r>
              <w:rPr>
                <w:rFonts w:cstheme="minorHAnsi"/>
              </w:rPr>
              <w:t xml:space="preserve">Will </w:t>
            </w:r>
            <w:r w:rsidR="000C7F35">
              <w:rPr>
                <w:rFonts w:cstheme="minorHAnsi"/>
              </w:rPr>
              <w:t>co-design</w:t>
            </w:r>
            <w:r w:rsidR="00A847BC">
              <w:rPr>
                <w:rFonts w:cstheme="minorHAnsi"/>
              </w:rPr>
              <w:t>, execute and analyze</w:t>
            </w:r>
            <w:r w:rsidR="000C7F35">
              <w:rPr>
                <w:rFonts w:cstheme="minorHAnsi"/>
              </w:rPr>
              <w:t xml:space="preserve"> experiments in partnership with other stakeholders</w:t>
            </w:r>
            <w:r w:rsidR="0081182A">
              <w:rPr>
                <w:rFonts w:cstheme="minorHAnsi"/>
              </w:rPr>
              <w:t>.</w:t>
            </w:r>
          </w:p>
          <w:p w14:paraId="4CFFE1C6" w14:textId="02032846" w:rsidR="00AD7B9B" w:rsidRDefault="00D56ECA" w:rsidP="00AD7B9B">
            <w:pPr>
              <w:pStyle w:val="ListParagraph"/>
              <w:numPr>
                <w:ilvl w:val="0"/>
                <w:numId w:val="4"/>
              </w:numPr>
              <w:rPr>
                <w:rFonts w:cstheme="minorHAnsi"/>
              </w:rPr>
            </w:pPr>
            <w:r>
              <w:rPr>
                <w:rFonts w:cstheme="minorHAnsi"/>
              </w:rPr>
              <w:t>Will</w:t>
            </w:r>
            <w:r w:rsidR="004E1C9D">
              <w:rPr>
                <w:rFonts w:cstheme="minorHAnsi"/>
              </w:rPr>
              <w:t xml:space="preserve"> liaise with other teams within CNS and across Spark</w:t>
            </w:r>
            <w:r w:rsidR="00797105">
              <w:rPr>
                <w:rFonts w:cstheme="minorHAnsi"/>
              </w:rPr>
              <w:t xml:space="preserve"> (e.g., In vivo team</w:t>
            </w:r>
            <w:r w:rsidR="00DC56E4">
              <w:rPr>
                <w:rFonts w:cstheme="minorHAnsi"/>
              </w:rPr>
              <w:t>s</w:t>
            </w:r>
            <w:r w:rsidR="00797105">
              <w:rPr>
                <w:rFonts w:cstheme="minorHAnsi"/>
              </w:rPr>
              <w:t xml:space="preserve">, vector </w:t>
            </w:r>
            <w:r w:rsidR="00DC56E4">
              <w:rPr>
                <w:rFonts w:cstheme="minorHAnsi"/>
              </w:rPr>
              <w:t>manufacture</w:t>
            </w:r>
            <w:r w:rsidR="00797105">
              <w:rPr>
                <w:rFonts w:cstheme="minorHAnsi"/>
              </w:rPr>
              <w:t>, histology</w:t>
            </w:r>
            <w:r w:rsidR="00DC56E4">
              <w:rPr>
                <w:rFonts w:cstheme="minorHAnsi"/>
              </w:rPr>
              <w:t xml:space="preserve">, </w:t>
            </w:r>
            <w:r w:rsidR="00DC56E4">
              <w:rPr>
                <w:rFonts w:cstheme="minorHAnsi"/>
              </w:rPr>
              <w:t>NGS,</w:t>
            </w:r>
            <w:r w:rsidR="00DC56E4">
              <w:rPr>
                <w:rFonts w:cstheme="minorHAnsi"/>
              </w:rPr>
              <w:t xml:space="preserve"> data analytics, statistics, </w:t>
            </w:r>
            <w:r w:rsidR="000B28EF">
              <w:rPr>
                <w:rFonts w:cstheme="minorHAnsi"/>
              </w:rPr>
              <w:t>medical writing</w:t>
            </w:r>
            <w:r w:rsidR="00797105">
              <w:rPr>
                <w:rFonts w:cstheme="minorHAnsi"/>
              </w:rPr>
              <w:t>)</w:t>
            </w:r>
            <w:r w:rsidR="004E1C9D">
              <w:rPr>
                <w:rFonts w:cstheme="minorHAnsi"/>
              </w:rPr>
              <w:t>.</w:t>
            </w:r>
          </w:p>
          <w:p w14:paraId="6CC7E069" w14:textId="7162912A" w:rsidR="00CD3BEC" w:rsidRDefault="00CD3BEC" w:rsidP="00AD7B9B">
            <w:pPr>
              <w:pStyle w:val="ListParagraph"/>
              <w:numPr>
                <w:ilvl w:val="0"/>
                <w:numId w:val="4"/>
              </w:numPr>
              <w:rPr>
                <w:rFonts w:cstheme="minorHAnsi"/>
              </w:rPr>
            </w:pPr>
            <w:r>
              <w:rPr>
                <w:rFonts w:cstheme="minorHAnsi"/>
              </w:rPr>
              <w:t xml:space="preserve">Will </w:t>
            </w:r>
            <w:r w:rsidR="008D28F7">
              <w:rPr>
                <w:rFonts w:cstheme="minorHAnsi"/>
              </w:rPr>
              <w:t xml:space="preserve">act as a prime contract on contracts or projects with external partners. </w:t>
            </w:r>
          </w:p>
          <w:p w14:paraId="6D67EC18" w14:textId="1FCBCBE9" w:rsidR="00192E4A" w:rsidRPr="00192E4A" w:rsidRDefault="00192E4A" w:rsidP="00192E4A">
            <w:pPr>
              <w:pStyle w:val="ListParagraph"/>
              <w:numPr>
                <w:ilvl w:val="0"/>
                <w:numId w:val="4"/>
              </w:numPr>
              <w:rPr>
                <w:rFonts w:cstheme="minorHAnsi"/>
              </w:rPr>
            </w:pPr>
            <w:r>
              <w:rPr>
                <w:rFonts w:cstheme="minorHAnsi"/>
              </w:rPr>
              <w:t>Will s</w:t>
            </w:r>
            <w:r w:rsidRPr="00772A17">
              <w:rPr>
                <w:rFonts w:cstheme="minorHAnsi"/>
              </w:rPr>
              <w:t xml:space="preserve">erve as </w:t>
            </w:r>
            <w:r>
              <w:rPr>
                <w:rFonts w:cstheme="minorHAnsi"/>
              </w:rPr>
              <w:t xml:space="preserve">a </w:t>
            </w:r>
            <w:r w:rsidRPr="00772A17">
              <w:rPr>
                <w:rFonts w:cstheme="minorHAnsi"/>
              </w:rPr>
              <w:t>consultant to management on major matters pertaining to research and plans</w:t>
            </w:r>
            <w:r>
              <w:rPr>
                <w:rFonts w:cstheme="minorHAnsi"/>
              </w:rPr>
              <w:t>.</w:t>
            </w:r>
          </w:p>
          <w:p w14:paraId="593FAE03" w14:textId="77777777" w:rsidR="00AD7B9B" w:rsidRPr="00B65BA1" w:rsidRDefault="00AD7B9B" w:rsidP="00AD7B9B"/>
        </w:tc>
      </w:tr>
      <w:tr w:rsidR="00AD7B9B" w14:paraId="103959A0" w14:textId="77777777" w:rsidTr="00841B79">
        <w:tc>
          <w:tcPr>
            <w:tcW w:w="9350" w:type="dxa"/>
            <w:gridSpan w:val="3"/>
          </w:tcPr>
          <w:p w14:paraId="528321F5" w14:textId="77777777" w:rsidR="00AD7B9B" w:rsidRPr="00B65BA1" w:rsidRDefault="00AD7B9B" w:rsidP="00AD7B9B">
            <w:pPr>
              <w:rPr>
                <w:b/>
                <w:color w:val="595959" w:themeColor="text1" w:themeTint="A6"/>
              </w:rPr>
            </w:pPr>
            <w:r w:rsidRPr="00B65BA1">
              <w:rPr>
                <w:b/>
                <w:color w:val="595959" w:themeColor="text1" w:themeTint="A6"/>
              </w:rPr>
              <w:t>Other Job Requirements</w:t>
            </w:r>
          </w:p>
          <w:p w14:paraId="0BBA96D6" w14:textId="77777777" w:rsidR="00AD7B9B" w:rsidRPr="00B65BA1" w:rsidRDefault="00AD7B9B" w:rsidP="00AD7B9B">
            <w:pPr>
              <w:ind w:left="337"/>
              <w:rPr>
                <w:sz w:val="20"/>
                <w:szCs w:val="20"/>
              </w:rPr>
            </w:pPr>
            <w:r w:rsidRPr="00B65BA1">
              <w:rPr>
                <w:i/>
                <w:sz w:val="20"/>
                <w:szCs w:val="20"/>
              </w:rPr>
              <w:t>List any other job requirements, including travel, physical abilities required, etc.</w:t>
            </w:r>
          </w:p>
        </w:tc>
      </w:tr>
      <w:tr w:rsidR="00AD7B9B" w14:paraId="69FB59BF" w14:textId="77777777" w:rsidTr="003F4956">
        <w:tc>
          <w:tcPr>
            <w:tcW w:w="9350" w:type="dxa"/>
            <w:gridSpan w:val="3"/>
            <w:vAlign w:val="bottom"/>
          </w:tcPr>
          <w:p w14:paraId="0330065A" w14:textId="77777777" w:rsidR="00AD7B9B" w:rsidRDefault="00AD7B9B" w:rsidP="00AD7B9B"/>
          <w:p w14:paraId="64705926" w14:textId="77777777" w:rsidR="00AD7B9B" w:rsidRDefault="00AD7B9B" w:rsidP="00AD7B9B"/>
          <w:p w14:paraId="4518F853" w14:textId="77777777" w:rsidR="00AD7B9B" w:rsidRPr="00B65BA1" w:rsidRDefault="00AD7B9B" w:rsidP="00AD7B9B"/>
        </w:tc>
      </w:tr>
      <w:tr w:rsidR="00AD7B9B" w14:paraId="009FF67B" w14:textId="77777777" w:rsidTr="003F4956">
        <w:tc>
          <w:tcPr>
            <w:tcW w:w="2695" w:type="dxa"/>
            <w:gridSpan w:val="2"/>
            <w:vAlign w:val="bottom"/>
          </w:tcPr>
          <w:p w14:paraId="6AAEED2B" w14:textId="77777777" w:rsidR="00AD7B9B" w:rsidRPr="00B65BA1" w:rsidRDefault="00AD7B9B" w:rsidP="00AD7B9B">
            <w:r>
              <w:t>Employee Signature:</w:t>
            </w:r>
          </w:p>
        </w:tc>
        <w:tc>
          <w:tcPr>
            <w:tcW w:w="6655" w:type="dxa"/>
            <w:vAlign w:val="bottom"/>
          </w:tcPr>
          <w:p w14:paraId="53CD8354" w14:textId="77777777" w:rsidR="00AD7B9B" w:rsidRDefault="00AD7B9B" w:rsidP="00AD7B9B"/>
          <w:p w14:paraId="0E341F43" w14:textId="77777777" w:rsidR="00AD7B9B" w:rsidRPr="00B65BA1" w:rsidRDefault="00AD7B9B" w:rsidP="00AD7B9B"/>
        </w:tc>
      </w:tr>
      <w:tr w:rsidR="00AD7B9B" w14:paraId="0CEE338F" w14:textId="77777777" w:rsidTr="003F4956">
        <w:tc>
          <w:tcPr>
            <w:tcW w:w="2695" w:type="dxa"/>
            <w:gridSpan w:val="2"/>
            <w:vAlign w:val="bottom"/>
          </w:tcPr>
          <w:p w14:paraId="13BF7573" w14:textId="77777777" w:rsidR="00AD7B9B" w:rsidRPr="00B65BA1" w:rsidRDefault="00AD7B9B" w:rsidP="00AD7B9B">
            <w:r>
              <w:t>Date:</w:t>
            </w:r>
          </w:p>
        </w:tc>
        <w:tc>
          <w:tcPr>
            <w:tcW w:w="6655" w:type="dxa"/>
            <w:vAlign w:val="bottom"/>
          </w:tcPr>
          <w:p w14:paraId="33096910" w14:textId="77777777" w:rsidR="00AD7B9B" w:rsidRDefault="00AD7B9B" w:rsidP="00AD7B9B"/>
          <w:p w14:paraId="0B105735" w14:textId="77777777" w:rsidR="00AD7B9B" w:rsidRPr="00B65BA1" w:rsidRDefault="00AD7B9B" w:rsidP="00AD7B9B"/>
        </w:tc>
      </w:tr>
      <w:tr w:rsidR="00AD7B9B" w14:paraId="2BCEA94E" w14:textId="77777777" w:rsidTr="0017497C">
        <w:tc>
          <w:tcPr>
            <w:tcW w:w="9350" w:type="dxa"/>
            <w:gridSpan w:val="3"/>
            <w:vAlign w:val="bottom"/>
          </w:tcPr>
          <w:p w14:paraId="293C9F9F" w14:textId="77777777" w:rsidR="00AD7B9B" w:rsidRDefault="00AD7B9B" w:rsidP="00AD7B9B"/>
          <w:p w14:paraId="15C46E78" w14:textId="77777777" w:rsidR="00AD7B9B" w:rsidRPr="00B65BA1" w:rsidRDefault="00AD7B9B" w:rsidP="00AD7B9B"/>
        </w:tc>
      </w:tr>
      <w:tr w:rsidR="00AD7B9B" w14:paraId="5A32D8BD" w14:textId="77777777" w:rsidTr="003F4956">
        <w:tc>
          <w:tcPr>
            <w:tcW w:w="2695" w:type="dxa"/>
            <w:gridSpan w:val="2"/>
            <w:vAlign w:val="bottom"/>
          </w:tcPr>
          <w:p w14:paraId="3241DDE8" w14:textId="77777777" w:rsidR="00AD7B9B" w:rsidRPr="00B65BA1" w:rsidRDefault="00AD7B9B" w:rsidP="00AD7B9B">
            <w:r>
              <w:t>Manager Signature:</w:t>
            </w:r>
          </w:p>
        </w:tc>
        <w:tc>
          <w:tcPr>
            <w:tcW w:w="6655" w:type="dxa"/>
            <w:vAlign w:val="bottom"/>
          </w:tcPr>
          <w:p w14:paraId="23EAD0D5" w14:textId="77777777" w:rsidR="00AD7B9B" w:rsidRDefault="00AD7B9B" w:rsidP="00AD7B9B"/>
          <w:p w14:paraId="025A3869" w14:textId="77777777" w:rsidR="00AD7B9B" w:rsidRPr="00B65BA1" w:rsidRDefault="00AD7B9B" w:rsidP="00AD7B9B"/>
        </w:tc>
      </w:tr>
      <w:tr w:rsidR="00AD7B9B" w14:paraId="4F5843CF" w14:textId="77777777" w:rsidTr="003F4956">
        <w:tc>
          <w:tcPr>
            <w:tcW w:w="2695" w:type="dxa"/>
            <w:gridSpan w:val="2"/>
            <w:vAlign w:val="bottom"/>
          </w:tcPr>
          <w:p w14:paraId="6BB1C2E2" w14:textId="77777777" w:rsidR="00AD7B9B" w:rsidRPr="00B65BA1" w:rsidRDefault="00AD7B9B" w:rsidP="00AD7B9B">
            <w:r>
              <w:t>Date:</w:t>
            </w:r>
          </w:p>
        </w:tc>
        <w:tc>
          <w:tcPr>
            <w:tcW w:w="6655" w:type="dxa"/>
            <w:vAlign w:val="bottom"/>
          </w:tcPr>
          <w:p w14:paraId="1D8E46B3" w14:textId="77777777" w:rsidR="00AD7B9B" w:rsidRDefault="00AD7B9B" w:rsidP="00AD7B9B"/>
          <w:p w14:paraId="763AF865" w14:textId="77777777" w:rsidR="00AD7B9B" w:rsidRPr="00B65BA1" w:rsidRDefault="00AD7B9B" w:rsidP="00AD7B9B"/>
        </w:tc>
      </w:tr>
    </w:tbl>
    <w:p w14:paraId="082E45A1" w14:textId="77777777" w:rsidR="00F64DD3" w:rsidRDefault="00F64DD3"/>
    <w:sectPr w:rsidR="00F64DD3" w:rsidSect="003F495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C039" w14:textId="77777777" w:rsidR="00653FE4" w:rsidRDefault="00653FE4" w:rsidP="00525B32">
      <w:pPr>
        <w:spacing w:after="0" w:line="240" w:lineRule="auto"/>
      </w:pPr>
      <w:r>
        <w:separator/>
      </w:r>
    </w:p>
  </w:endnote>
  <w:endnote w:type="continuationSeparator" w:id="0">
    <w:p w14:paraId="7E9ACAEC" w14:textId="77777777" w:rsidR="00653FE4" w:rsidRDefault="00653FE4" w:rsidP="0052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49263"/>
      <w:docPartObj>
        <w:docPartGallery w:val="Page Numbers (Bottom of Page)"/>
        <w:docPartUnique/>
      </w:docPartObj>
    </w:sdtPr>
    <w:sdtEndPr>
      <w:rPr>
        <w:noProof/>
      </w:rPr>
    </w:sdtEndPr>
    <w:sdtContent>
      <w:p w14:paraId="65FEFA90" w14:textId="77777777" w:rsidR="003F4956" w:rsidRDefault="003F4956">
        <w:pPr>
          <w:pStyle w:val="Footer"/>
          <w:jc w:val="center"/>
        </w:pPr>
        <w:r>
          <w:fldChar w:fldCharType="begin"/>
        </w:r>
        <w:r>
          <w:instrText xml:space="preserve"> PAGE   \* MERGEFORMAT </w:instrText>
        </w:r>
        <w:r>
          <w:fldChar w:fldCharType="separate"/>
        </w:r>
        <w:r w:rsidR="003C040E">
          <w:rPr>
            <w:noProof/>
          </w:rPr>
          <w:t>3</w:t>
        </w:r>
        <w:r>
          <w:rPr>
            <w:noProof/>
          </w:rPr>
          <w:fldChar w:fldCharType="end"/>
        </w:r>
      </w:p>
    </w:sdtContent>
  </w:sdt>
  <w:p w14:paraId="01DF4972" w14:textId="77777777" w:rsidR="003F4956" w:rsidRDefault="003F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D209" w14:textId="77777777" w:rsidR="00653FE4" w:rsidRDefault="00653FE4" w:rsidP="00525B32">
      <w:pPr>
        <w:spacing w:after="0" w:line="240" w:lineRule="auto"/>
      </w:pPr>
      <w:r>
        <w:separator/>
      </w:r>
    </w:p>
  </w:footnote>
  <w:footnote w:type="continuationSeparator" w:id="0">
    <w:p w14:paraId="016BB679" w14:textId="77777777" w:rsidR="00653FE4" w:rsidRDefault="00653FE4" w:rsidP="0052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65FB" w14:textId="77777777" w:rsidR="00525B32" w:rsidRDefault="00525B32" w:rsidP="00525B32">
    <w:pPr>
      <w:pStyle w:val="Header"/>
      <w:tabs>
        <w:tab w:val="clear" w:pos="4680"/>
      </w:tabs>
      <w:rPr>
        <w:b/>
        <w:sz w:val="24"/>
        <w:szCs w:val="24"/>
      </w:rPr>
    </w:pPr>
    <w:r w:rsidRPr="00525B32">
      <w:rPr>
        <w:b/>
        <w:sz w:val="24"/>
        <w:szCs w:val="24"/>
      </w:rPr>
      <w:t>Job Description Template</w:t>
    </w:r>
    <w:r>
      <w:rPr>
        <w:b/>
        <w:sz w:val="24"/>
        <w:szCs w:val="24"/>
      </w:rPr>
      <w:tab/>
    </w:r>
    <w:r w:rsidRPr="0057670E">
      <w:rPr>
        <w:noProof/>
      </w:rPr>
      <w:drawing>
        <wp:inline distT="0" distB="0" distL="0" distR="0" wp14:anchorId="15E9AA91" wp14:editId="40414BBA">
          <wp:extent cx="1485265" cy="541020"/>
          <wp:effectExtent l="0" t="0" r="635" b="0"/>
          <wp:docPr id="22" name="Picture 22" descr="C:\Users\Karen Pluta\Documents\111-FINAL Spark Logo 4 Color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en Pluta\Documents\111-FINAL Spark Logo 4 Color RGB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inline>
      </w:drawing>
    </w:r>
  </w:p>
  <w:p w14:paraId="498B440C" w14:textId="77777777" w:rsidR="00525B32" w:rsidRPr="00525B32" w:rsidRDefault="00525B32" w:rsidP="00525B32">
    <w:pPr>
      <w:pStyle w:val="Header"/>
      <w:tabs>
        <w:tab w:val="clear" w:pos="4680"/>
      </w:tabs>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00F1" w14:textId="77777777" w:rsidR="003F4956" w:rsidRDefault="003F4956" w:rsidP="003F4956">
    <w:pPr>
      <w:pStyle w:val="Header"/>
      <w:tabs>
        <w:tab w:val="clear" w:pos="4680"/>
      </w:tabs>
      <w:rPr>
        <w:b/>
        <w:sz w:val="24"/>
        <w:szCs w:val="24"/>
      </w:rPr>
    </w:pPr>
    <w:r w:rsidRPr="00525B32">
      <w:rPr>
        <w:b/>
        <w:sz w:val="24"/>
        <w:szCs w:val="24"/>
      </w:rPr>
      <w:t>Job Description Template</w:t>
    </w:r>
    <w:r>
      <w:rPr>
        <w:b/>
        <w:sz w:val="24"/>
        <w:szCs w:val="24"/>
      </w:rPr>
      <w:tab/>
    </w:r>
    <w:r w:rsidRPr="0057670E">
      <w:rPr>
        <w:noProof/>
      </w:rPr>
      <w:drawing>
        <wp:inline distT="0" distB="0" distL="0" distR="0" wp14:anchorId="36E4B7BB" wp14:editId="7F694E8E">
          <wp:extent cx="1485265" cy="541020"/>
          <wp:effectExtent l="0" t="0" r="635" b="0"/>
          <wp:docPr id="1" name="Picture 1" descr="C:\Users\Karen Pluta\Documents\111-FINAL Spark Logo 4 Color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en Pluta\Documents\111-FINAL Spark Logo 4 Color RGB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inline>
      </w:drawing>
    </w:r>
  </w:p>
  <w:p w14:paraId="16C3E483" w14:textId="77777777" w:rsidR="003F4956" w:rsidRDefault="003F4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82B"/>
    <w:multiLevelType w:val="hybridMultilevel"/>
    <w:tmpl w:val="0AC0B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EF305E"/>
    <w:multiLevelType w:val="hybridMultilevel"/>
    <w:tmpl w:val="B47A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6C24"/>
    <w:multiLevelType w:val="hybridMultilevel"/>
    <w:tmpl w:val="BA0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3B5072"/>
    <w:multiLevelType w:val="hybridMultilevel"/>
    <w:tmpl w:val="C306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043D2"/>
    <w:multiLevelType w:val="multilevel"/>
    <w:tmpl w:val="1D1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32"/>
    <w:rsid w:val="00005A04"/>
    <w:rsid w:val="0001358D"/>
    <w:rsid w:val="00021260"/>
    <w:rsid w:val="00051E6D"/>
    <w:rsid w:val="00083C38"/>
    <w:rsid w:val="000A18F0"/>
    <w:rsid w:val="000A2876"/>
    <w:rsid w:val="000A5B20"/>
    <w:rsid w:val="000A6F4E"/>
    <w:rsid w:val="000B28EF"/>
    <w:rsid w:val="000C403B"/>
    <w:rsid w:val="000C7F35"/>
    <w:rsid w:val="000E1277"/>
    <w:rsid w:val="001026F1"/>
    <w:rsid w:val="0012591C"/>
    <w:rsid w:val="00140550"/>
    <w:rsid w:val="00162318"/>
    <w:rsid w:val="00166421"/>
    <w:rsid w:val="00167360"/>
    <w:rsid w:val="00187602"/>
    <w:rsid w:val="001925D1"/>
    <w:rsid w:val="00192E4A"/>
    <w:rsid w:val="001A30B5"/>
    <w:rsid w:val="001A6D8D"/>
    <w:rsid w:val="001A70B7"/>
    <w:rsid w:val="001D4A8A"/>
    <w:rsid w:val="001D6FD4"/>
    <w:rsid w:val="0021033F"/>
    <w:rsid w:val="00226297"/>
    <w:rsid w:val="002372A2"/>
    <w:rsid w:val="0023754F"/>
    <w:rsid w:val="002379FA"/>
    <w:rsid w:val="0025553B"/>
    <w:rsid w:val="00266D8A"/>
    <w:rsid w:val="00271179"/>
    <w:rsid w:val="00287031"/>
    <w:rsid w:val="00293F84"/>
    <w:rsid w:val="00297C09"/>
    <w:rsid w:val="002C0767"/>
    <w:rsid w:val="002C22C1"/>
    <w:rsid w:val="002C4C22"/>
    <w:rsid w:val="00313447"/>
    <w:rsid w:val="00314191"/>
    <w:rsid w:val="00332B06"/>
    <w:rsid w:val="0034344B"/>
    <w:rsid w:val="00354B7D"/>
    <w:rsid w:val="003570DF"/>
    <w:rsid w:val="0038690D"/>
    <w:rsid w:val="00387CA7"/>
    <w:rsid w:val="00390F76"/>
    <w:rsid w:val="0039516C"/>
    <w:rsid w:val="00397C67"/>
    <w:rsid w:val="003A1ED9"/>
    <w:rsid w:val="003B675A"/>
    <w:rsid w:val="003C040E"/>
    <w:rsid w:val="003E0DDD"/>
    <w:rsid w:val="003F4956"/>
    <w:rsid w:val="003F6224"/>
    <w:rsid w:val="00424879"/>
    <w:rsid w:val="0042746B"/>
    <w:rsid w:val="004516B6"/>
    <w:rsid w:val="00462BE0"/>
    <w:rsid w:val="00463C76"/>
    <w:rsid w:val="00464944"/>
    <w:rsid w:val="00465911"/>
    <w:rsid w:val="00475F3E"/>
    <w:rsid w:val="00487FD6"/>
    <w:rsid w:val="004A259F"/>
    <w:rsid w:val="004A2AAA"/>
    <w:rsid w:val="004A2B50"/>
    <w:rsid w:val="004D02D1"/>
    <w:rsid w:val="004E1C9D"/>
    <w:rsid w:val="004E2944"/>
    <w:rsid w:val="00525B32"/>
    <w:rsid w:val="00577FB0"/>
    <w:rsid w:val="00590480"/>
    <w:rsid w:val="005A0A86"/>
    <w:rsid w:val="005B44B1"/>
    <w:rsid w:val="005B7BAB"/>
    <w:rsid w:val="005C4694"/>
    <w:rsid w:val="005D620D"/>
    <w:rsid w:val="005E5C5C"/>
    <w:rsid w:val="005E65BD"/>
    <w:rsid w:val="005E7926"/>
    <w:rsid w:val="00606EF5"/>
    <w:rsid w:val="006141CC"/>
    <w:rsid w:val="00651631"/>
    <w:rsid w:val="00653FE4"/>
    <w:rsid w:val="00663F5D"/>
    <w:rsid w:val="00676C52"/>
    <w:rsid w:val="00680FBE"/>
    <w:rsid w:val="006830D7"/>
    <w:rsid w:val="006939DE"/>
    <w:rsid w:val="006941CB"/>
    <w:rsid w:val="006A175B"/>
    <w:rsid w:val="006C66DD"/>
    <w:rsid w:val="006E75CE"/>
    <w:rsid w:val="006F091B"/>
    <w:rsid w:val="00710699"/>
    <w:rsid w:val="00725BFA"/>
    <w:rsid w:val="0074042B"/>
    <w:rsid w:val="007410E5"/>
    <w:rsid w:val="007421B3"/>
    <w:rsid w:val="00745D28"/>
    <w:rsid w:val="00757903"/>
    <w:rsid w:val="00772A17"/>
    <w:rsid w:val="007878B8"/>
    <w:rsid w:val="00793CDF"/>
    <w:rsid w:val="00797105"/>
    <w:rsid w:val="007A1045"/>
    <w:rsid w:val="007B0B0A"/>
    <w:rsid w:val="007C7EF3"/>
    <w:rsid w:val="007D44A8"/>
    <w:rsid w:val="007E1F51"/>
    <w:rsid w:val="007F22AE"/>
    <w:rsid w:val="00810E6A"/>
    <w:rsid w:val="0081182A"/>
    <w:rsid w:val="00827D1C"/>
    <w:rsid w:val="00835A6F"/>
    <w:rsid w:val="00842DA1"/>
    <w:rsid w:val="00896269"/>
    <w:rsid w:val="008D28F7"/>
    <w:rsid w:val="008D3442"/>
    <w:rsid w:val="008D68DB"/>
    <w:rsid w:val="00900F73"/>
    <w:rsid w:val="00914515"/>
    <w:rsid w:val="009329C6"/>
    <w:rsid w:val="00964372"/>
    <w:rsid w:val="00993A5D"/>
    <w:rsid w:val="009A404B"/>
    <w:rsid w:val="009B6EB3"/>
    <w:rsid w:val="009C7CF6"/>
    <w:rsid w:val="009D6A8F"/>
    <w:rsid w:val="009F7CC9"/>
    <w:rsid w:val="00A04D02"/>
    <w:rsid w:val="00A104E4"/>
    <w:rsid w:val="00A57271"/>
    <w:rsid w:val="00A617EA"/>
    <w:rsid w:val="00A847BC"/>
    <w:rsid w:val="00A91415"/>
    <w:rsid w:val="00AD7B9B"/>
    <w:rsid w:val="00AE17DD"/>
    <w:rsid w:val="00B05C38"/>
    <w:rsid w:val="00B27A56"/>
    <w:rsid w:val="00B36590"/>
    <w:rsid w:val="00B548BF"/>
    <w:rsid w:val="00B62852"/>
    <w:rsid w:val="00B65BA1"/>
    <w:rsid w:val="00BA4F91"/>
    <w:rsid w:val="00BD6A71"/>
    <w:rsid w:val="00BE244A"/>
    <w:rsid w:val="00BF1349"/>
    <w:rsid w:val="00BF1EE4"/>
    <w:rsid w:val="00C00D5F"/>
    <w:rsid w:val="00C04CC2"/>
    <w:rsid w:val="00C1465B"/>
    <w:rsid w:val="00C26E0B"/>
    <w:rsid w:val="00C37F83"/>
    <w:rsid w:val="00C937B2"/>
    <w:rsid w:val="00C95FF3"/>
    <w:rsid w:val="00CA15B9"/>
    <w:rsid w:val="00CA3F3A"/>
    <w:rsid w:val="00CD2036"/>
    <w:rsid w:val="00CD3BEC"/>
    <w:rsid w:val="00D01DFB"/>
    <w:rsid w:val="00D0489E"/>
    <w:rsid w:val="00D15D97"/>
    <w:rsid w:val="00D2424B"/>
    <w:rsid w:val="00D56ECA"/>
    <w:rsid w:val="00DA00F6"/>
    <w:rsid w:val="00DA21DE"/>
    <w:rsid w:val="00DA5DF5"/>
    <w:rsid w:val="00DB0E64"/>
    <w:rsid w:val="00DC56E4"/>
    <w:rsid w:val="00E34A9A"/>
    <w:rsid w:val="00E43049"/>
    <w:rsid w:val="00E431D9"/>
    <w:rsid w:val="00E50253"/>
    <w:rsid w:val="00E65EA6"/>
    <w:rsid w:val="00E70826"/>
    <w:rsid w:val="00E722E0"/>
    <w:rsid w:val="00E724CB"/>
    <w:rsid w:val="00E85119"/>
    <w:rsid w:val="00E95599"/>
    <w:rsid w:val="00EA03FA"/>
    <w:rsid w:val="00EA4638"/>
    <w:rsid w:val="00F06390"/>
    <w:rsid w:val="00F133C9"/>
    <w:rsid w:val="00F34EC3"/>
    <w:rsid w:val="00F53793"/>
    <w:rsid w:val="00F544A4"/>
    <w:rsid w:val="00F64DD3"/>
    <w:rsid w:val="00F97256"/>
    <w:rsid w:val="00FB50C8"/>
    <w:rsid w:val="00FB5C97"/>
    <w:rsid w:val="00FC4F66"/>
    <w:rsid w:val="00FC5DC3"/>
    <w:rsid w:val="00FD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1C21"/>
  <w15:chartTrackingRefBased/>
  <w15:docId w15:val="{ECD7A77A-0C42-421C-A40F-456E4812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B32"/>
  </w:style>
  <w:style w:type="paragraph" w:styleId="Footer">
    <w:name w:val="footer"/>
    <w:basedOn w:val="Normal"/>
    <w:link w:val="FooterChar"/>
    <w:uiPriority w:val="99"/>
    <w:unhideWhenUsed/>
    <w:rsid w:val="0052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32"/>
  </w:style>
  <w:style w:type="paragraph" w:styleId="ListParagraph">
    <w:name w:val="List Paragraph"/>
    <w:basedOn w:val="Normal"/>
    <w:uiPriority w:val="34"/>
    <w:qFormat/>
    <w:rsid w:val="00FC4F66"/>
    <w:pPr>
      <w:ind w:left="720"/>
      <w:contextualSpacing/>
    </w:pPr>
  </w:style>
  <w:style w:type="character" w:styleId="CommentReference">
    <w:name w:val="annotation reference"/>
    <w:basedOn w:val="DefaultParagraphFont"/>
    <w:uiPriority w:val="99"/>
    <w:semiHidden/>
    <w:unhideWhenUsed/>
    <w:rsid w:val="00A04D02"/>
    <w:rPr>
      <w:sz w:val="16"/>
      <w:szCs w:val="16"/>
    </w:rPr>
  </w:style>
  <w:style w:type="paragraph" w:styleId="CommentText">
    <w:name w:val="annotation text"/>
    <w:basedOn w:val="Normal"/>
    <w:link w:val="CommentTextChar"/>
    <w:uiPriority w:val="99"/>
    <w:semiHidden/>
    <w:unhideWhenUsed/>
    <w:rsid w:val="00A04D02"/>
    <w:pPr>
      <w:spacing w:line="240" w:lineRule="auto"/>
    </w:pPr>
    <w:rPr>
      <w:sz w:val="20"/>
      <w:szCs w:val="20"/>
    </w:rPr>
  </w:style>
  <w:style w:type="character" w:customStyle="1" w:styleId="CommentTextChar">
    <w:name w:val="Comment Text Char"/>
    <w:basedOn w:val="DefaultParagraphFont"/>
    <w:link w:val="CommentText"/>
    <w:uiPriority w:val="99"/>
    <w:semiHidden/>
    <w:rsid w:val="00A04D02"/>
    <w:rPr>
      <w:sz w:val="20"/>
      <w:szCs w:val="20"/>
    </w:rPr>
  </w:style>
  <w:style w:type="paragraph" w:styleId="CommentSubject">
    <w:name w:val="annotation subject"/>
    <w:basedOn w:val="CommentText"/>
    <w:next w:val="CommentText"/>
    <w:link w:val="CommentSubjectChar"/>
    <w:uiPriority w:val="99"/>
    <w:semiHidden/>
    <w:unhideWhenUsed/>
    <w:rsid w:val="00A04D02"/>
    <w:rPr>
      <w:b/>
      <w:bCs/>
    </w:rPr>
  </w:style>
  <w:style w:type="character" w:customStyle="1" w:styleId="CommentSubjectChar">
    <w:name w:val="Comment Subject Char"/>
    <w:basedOn w:val="CommentTextChar"/>
    <w:link w:val="CommentSubject"/>
    <w:uiPriority w:val="99"/>
    <w:semiHidden/>
    <w:rsid w:val="00A04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5429</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Pluta</dc:creator>
  <cp:keywords/>
  <dc:description/>
  <cp:lastModifiedBy>Lawrence Moon</cp:lastModifiedBy>
  <cp:revision>75</cp:revision>
  <cp:lastPrinted>2014-08-12T15:08:00Z</cp:lastPrinted>
  <dcterms:created xsi:type="dcterms:W3CDTF">2022-04-07T20:50:00Z</dcterms:created>
  <dcterms:modified xsi:type="dcterms:W3CDTF">2022-04-11T15:23:00Z</dcterms:modified>
</cp:coreProperties>
</file>